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大众对“非对等恋爱”叙事的消费倾向与评价量表及使用手册</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模块一：量表正文设计</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在当代流行文化与虚构叙事消费中，“非对等恋爱”已成为一种极具市场号召力且心理机制复杂的叙事范式。此类叙事的核心特征在于浪漫关系双方存在绝对的权力、能力、阶级或物种不对称，包括但不限于高级文明与低级文明的代差、神明与凡人的维度鸿沟、极端财富与社会地位的悬殊，以及基于生物决定论的捕食者与猎物关系。针对此类现象，测量人际权力动态的有效性对于推进心理学与传播学研究至关重要，因为过往研究往往缺乏对潜在构念的统一衡量标准 </w:t>
      </w:r>
      <w:r w:rsidDel="00000000" w:rsidR="00000000" w:rsidRPr="00000000">
        <w:rPr>
          <w:rFonts w:ascii="Google Sans" w:cs="Google Sans" w:eastAsia="Google Sans" w:hAnsi="Google Sans"/>
          <w:sz w:val="24"/>
          <w:szCs w:val="24"/>
          <w:vertAlign w:val="superscript"/>
          <w:rtl w:val="0"/>
        </w:rPr>
        <w:t xml:space="preserve">1</w:t>
      </w:r>
      <w:r w:rsidDel="00000000" w:rsidR="00000000" w:rsidRPr="00000000">
        <w:rPr>
          <w:rFonts w:ascii="Google Sans" w:cs="Google Sans" w:eastAsia="Google Sans" w:hAnsi="Google Sans"/>
          <w:rtl w:val="0"/>
        </w:rPr>
        <w:t xml:space="preserve">。本量表结合了情感倾向理论（Affective Disposition Theory）、道德推脱机制（Moral Disengagement）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、叙事传输理论（Narrative Transportation） </w:t>
      </w:r>
      <w:r w:rsidDel="00000000" w:rsidR="00000000" w:rsidRPr="00000000">
        <w:rPr>
          <w:rFonts w:ascii="Google Sans" w:cs="Google Sans" w:eastAsia="Google Sans" w:hAnsi="Google Sans"/>
          <w:sz w:val="24"/>
          <w:szCs w:val="24"/>
          <w:vertAlign w:val="superscript"/>
          <w:rtl w:val="0"/>
        </w:rPr>
        <w:t xml:space="preserve">3</w:t>
      </w:r>
      <w:r w:rsidDel="00000000" w:rsidR="00000000" w:rsidRPr="00000000">
        <w:rPr>
          <w:rFonts w:ascii="Google Sans" w:cs="Google Sans" w:eastAsia="Google Sans" w:hAnsi="Google Sans"/>
          <w:rtl w:val="0"/>
        </w:rPr>
        <w:t xml:space="preserve"> 以及进化心理学中的慕强倾向（Hypergamy） </w:t>
      </w:r>
      <w:r w:rsidDel="00000000" w:rsidR="00000000" w:rsidRPr="00000000">
        <w:rPr>
          <w:rFonts w:ascii="Google Sans" w:cs="Google Sans" w:eastAsia="Google Sans" w:hAnsi="Google Sans"/>
          <w:sz w:val="24"/>
          <w:szCs w:val="24"/>
          <w:vertAlign w:val="superscript"/>
          <w:rtl w:val="0"/>
        </w:rPr>
        <w:t xml:space="preserve">5</w:t>
      </w:r>
      <w:r w:rsidDel="00000000" w:rsidR="00000000" w:rsidRPr="00000000">
        <w:rPr>
          <w:rFonts w:ascii="Google Sans" w:cs="Google Sans" w:eastAsia="Google Sans" w:hAnsi="Google Sans"/>
          <w:rtl w:val="0"/>
        </w:rPr>
        <w:t xml:space="preserve">，旨在精准测量受众在消费“非对等恋爱”时的心理边界、核心驱动力、设定偏好及伦理切割能力。</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以下量表由60个客观题项组成，采用7点李克特量表形式（1 = 完全不同意/极度排斥，2 = 比较不同意，3 = 稍微不同意，4 = 中立，5 = 稍微同意，6 = 比较同意，7 = 完全同意）。在实际施测中，四个维度的名称及反向计分标识应对被试严格隐藏，题目顺序需进行随机打乱以避免反应定势。</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维度一：基础接受度与排斥边界（生理心理厌恶边界/排雷点）</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本维度立足于考察受众对极端权力滥用及伦理禁忌的虚构脱敏程度。在暗黑罗曼史（Dark Romance）等亚文化中，受众往往通过虚构叙事来安全地探索现实中令人恐惧的元素（如非自愿同意、跟踪狂特征） </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。本维度旨在测量受众的“虚构通行证”（Fictive Pass）所能覆盖的极限阈值，即在何种程度的暴力、物化或精神控制下，浪漫张力会彻底崩塌并转化为生理或心理厌恶 </w:t>
      </w:r>
      <w:r w:rsidDel="00000000" w:rsidR="00000000" w:rsidRPr="00000000">
        <w:rPr>
          <w:rFonts w:ascii="Google Sans" w:cs="Google Sans" w:eastAsia="Google Sans" w:hAnsi="Google Sans"/>
          <w:sz w:val="24"/>
          <w:szCs w:val="24"/>
          <w:vertAlign w:val="superscript"/>
          <w:rtl w:val="0"/>
        </w:rPr>
        <w:t xml:space="preserve">10</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当权力上位者对下位者表现出明确的“捕食者-猎物”关系（如吸血、食用倾向或狩猎本能）时，我仍能接受并将其视为浪漫张力的一部分。 </w:t>
      </w:r>
      <w:r w:rsidDel="00000000" w:rsidR="00000000" w:rsidRPr="00000000">
        <w:rPr>
          <w:rFonts w:ascii="Google Sans" w:cs="Google Sans" w:eastAsia="Google Sans" w:hAnsi="Google Sans"/>
          <w:sz w:val="24"/>
          <w:szCs w:val="24"/>
          <w:vertAlign w:val="superscript"/>
          <w:rtl w:val="0"/>
        </w:rPr>
        <w:t xml:space="preserve">8</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我会立刻放弃阅读（排雷）包含上位者通过药物、魔法或科技手段对下位者进行长期洗脑与精神控制的作品。</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即使在虚构前提下，上位者对下位者施加严重的肉体伤害（如致残、极端物理虐待）也会引起我强烈的生理或心理不适，导致我无法继续阅读。 </w:t>
      </w:r>
      <w:r w:rsidDel="00000000" w:rsidR="00000000" w:rsidRPr="00000000">
        <w:rPr>
          <w:rFonts w:ascii="Google Sans" w:cs="Google Sans" w:eastAsia="Google Sans" w:hAnsi="Google Sans"/>
          <w:sz w:val="24"/>
          <w:szCs w:val="24"/>
          <w:vertAlign w:val="superscript"/>
          <w:rtl w:val="0"/>
        </w:rPr>
        <w:t xml:space="preserve">11</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我可以接受上位者为了“保护”下位者免受外界伤害，而将其永久囚禁或完全切断其与外界的社会联系。 </w:t>
      </w:r>
      <w:r w:rsidDel="00000000" w:rsidR="00000000" w:rsidRPr="00000000">
        <w:rPr>
          <w:rFonts w:ascii="Google Sans" w:cs="Google Sans" w:eastAsia="Google Sans" w:hAnsi="Google Sans"/>
          <w:sz w:val="24"/>
          <w:szCs w:val="24"/>
          <w:vertAlign w:val="superscript"/>
          <w:rtl w:val="0"/>
        </w:rPr>
        <w:t xml:space="preserve">9</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包含非自愿或“存疑同意”（Dubious Consent / Dubcon）的强制性行为场景，是此类作品吸引我阅读的关键张力元素之一。 </w:t>
      </w:r>
      <w:r w:rsidDel="00000000" w:rsidR="00000000" w:rsidRPr="00000000">
        <w:rPr>
          <w:rFonts w:ascii="Google Sans" w:cs="Google Sans" w:eastAsia="Google Sans" w:hAnsi="Google Sans"/>
          <w:sz w:val="24"/>
          <w:szCs w:val="24"/>
          <w:vertAlign w:val="superscript"/>
          <w:rtl w:val="0"/>
        </w:rPr>
        <w:t xml:space="preserve">7</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如果上位者强行改变下位者的物种属性或身体构造（如将其不可逆地改造为吸血鬼、机械体或非人生物），我会感到无法接受。</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我极度反感上位者在未经允许的情况下剥夺下位者的生育与身体决定权（如强制繁育、ABO设定下的强制绝对标记）。 </w:t>
      </w:r>
      <w:r w:rsidDel="00000000" w:rsidR="00000000" w:rsidRPr="00000000">
        <w:rPr>
          <w:rFonts w:ascii="Google Sans" w:cs="Google Sans" w:eastAsia="Google Sans" w:hAnsi="Google Sans"/>
          <w:sz w:val="24"/>
          <w:szCs w:val="24"/>
          <w:vertAlign w:val="superscript"/>
          <w:rtl w:val="0"/>
        </w:rPr>
        <w:t xml:space="preserve">12</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在非对等叙事中，若上位者的权力来自于对下位者所在种族、国家或阶级的系统性压迫与屠杀，我会因为强烈的道德不适而拒绝阅读。 </w:t>
      </w:r>
      <w:r w:rsidDel="00000000" w:rsidR="00000000" w:rsidRPr="00000000">
        <w:rPr>
          <w:rFonts w:ascii="Google Sans" w:cs="Google Sans" w:eastAsia="Google Sans" w:hAnsi="Google Sans"/>
          <w:sz w:val="24"/>
          <w:szCs w:val="24"/>
          <w:vertAlign w:val="superscript"/>
          <w:rtl w:val="0"/>
        </w:rPr>
        <w:t xml:space="preserve">2</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若上位者通过抹除或篡改下位者的核心记忆来维持两人的恋爱关系，我认为这种情节从根本上破坏了恋爱的价值。</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当上位者表现出极端的病娇（Yandere）或跟踪狂（Stalker）特质时，我倾向于将其视为深情与绝对关注的体现，而非犯罪行为。 </w:t>
      </w:r>
      <w:r w:rsidDel="00000000" w:rsidR="00000000" w:rsidRPr="00000000">
        <w:rPr>
          <w:rFonts w:ascii="Google Sans" w:cs="Google Sans" w:eastAsia="Google Sans" w:hAnsi="Google Sans"/>
          <w:sz w:val="24"/>
          <w:szCs w:val="24"/>
          <w:vertAlign w:val="superscript"/>
          <w:rtl w:val="0"/>
        </w:rPr>
        <w:t xml:space="preserve">8</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只要上位者的外貌极具吸引力且能力极其强大，我对该角色在关系中展现出的暴虐与支配行为的容忍度会显著提高。 </w:t>
      </w:r>
      <w:r w:rsidDel="00000000" w:rsidR="00000000" w:rsidRPr="00000000">
        <w:rPr>
          <w:rFonts w:ascii="Google Sans" w:cs="Google Sans" w:eastAsia="Google Sans" w:hAnsi="Google Sans"/>
          <w:sz w:val="24"/>
          <w:szCs w:val="24"/>
          <w:vertAlign w:val="superscript"/>
          <w:rtl w:val="0"/>
        </w:rPr>
        <w:t xml:space="preserve">2</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如果叙事中明确展示了上位者对下位者的基础生存资源（如食物、水源、生存空间）实施绝对垄断与剥夺，我会产生压抑感而非浪漫感。 </w:t>
      </w:r>
      <w:r w:rsidDel="00000000" w:rsidR="00000000" w:rsidRPr="00000000">
        <w:rPr>
          <w:rFonts w:ascii="Google Sans" w:cs="Google Sans" w:eastAsia="Google Sans" w:hAnsi="Google Sans"/>
          <w:sz w:val="24"/>
          <w:szCs w:val="24"/>
          <w:vertAlign w:val="superscript"/>
          <w:rtl w:val="0"/>
        </w:rPr>
        <w:t xml:space="preserve">14</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我无法接受下位者在不对等关系中最终表现出类似于斯德哥尔摩综合征的心理病变与对施暴者的完全屈服。</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涉及未成年或跨越文明代差导致的心理年龄极度不对称（如几千岁且具备全知视角的上位者与十几岁的心智未成熟者），会触碰我的基本道德底线。</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虚构世界中，上位者将下位者视为精致的“宠物”、“战利品”或“私有物品”的物化倾向，不仅不会冒犯我，反而能够引发我的阅读快感。</w:t>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维度二：核心爽点与心理代偿（吸引力机制）</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此维度旨在深挖受众消费非对等叙事的核心内驱力。从心理学与传播学视角来看，读者对这类文本的沉浸往往伴随着强烈的心理代偿与情感宣泄功能。本维度提取了诸如“渴望被终极庇护”、“驯服野兽的掌控感”、“阶级跨越的爽感”以及“准社会关系（Parasocial Relationships）中的退行渴望”等潜在动机，测试受众在面对不平衡关系时所获取的特定情绪价值 </w:t>
      </w:r>
      <w:r w:rsidDel="00000000" w:rsidR="00000000" w:rsidRPr="00000000">
        <w:rPr>
          <w:rFonts w:ascii="Google Sans" w:cs="Google Sans" w:eastAsia="Google Sans" w:hAnsi="Google Sans"/>
          <w:sz w:val="24"/>
          <w:szCs w:val="24"/>
          <w:vertAlign w:val="superscript"/>
          <w:rtl w:val="0"/>
        </w:rPr>
        <w:t xml:space="preserve">6</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吸引我消费此类故事的核心原因之一，是渴望代入弱势方，从而获得被绝对强者“终极庇护”和彻底免于现实社会竞争与危险的安全感。 </w:t>
      </w:r>
      <w:r w:rsidDel="00000000" w:rsidR="00000000" w:rsidRPr="00000000">
        <w:rPr>
          <w:rFonts w:ascii="Google Sans" w:cs="Google Sans" w:eastAsia="Google Sans" w:hAnsi="Google Sans"/>
          <w:sz w:val="24"/>
          <w:szCs w:val="24"/>
          <w:vertAlign w:val="superscript"/>
          <w:rtl w:val="0"/>
        </w:rPr>
        <w:t xml:space="preserve">15</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我能从“驯服野兽”（Taming the Beast）的叙事中获得极大的心理满足：即看到残暴、冷酷、能够毁灭一切的上位者仅对主角一人展现出极致的温柔、脆弱与顺从。 </w:t>
      </w:r>
      <w:r w:rsidDel="00000000" w:rsidR="00000000" w:rsidRPr="00000000">
        <w:rPr>
          <w:rFonts w:ascii="Google Sans" w:cs="Google Sans" w:eastAsia="Google Sans" w:hAnsi="Google Sans"/>
          <w:sz w:val="24"/>
          <w:szCs w:val="24"/>
          <w:vertAlign w:val="superscript"/>
          <w:rtl w:val="0"/>
        </w:rPr>
        <w:t xml:space="preserve">16</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阅读弱势方通过婚恋或灵魂绑定关系瞬间完成阶级或物种的绝对跃升，获得了原本依靠自身努力永远无法企及的权力和财富，让我感到非常爽快（灰姑娘效应）。 </w:t>
      </w:r>
      <w:r w:rsidDel="00000000" w:rsidR="00000000" w:rsidRPr="00000000">
        <w:rPr>
          <w:rFonts w:ascii="Google Sans" w:cs="Google Sans" w:eastAsia="Google Sans" w:hAnsi="Google Sans"/>
          <w:sz w:val="24"/>
          <w:szCs w:val="24"/>
          <w:vertAlign w:val="superscript"/>
          <w:rtl w:val="0"/>
        </w:rPr>
        <w:t xml:space="preserve">5</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我享受这种叙事是因为它免除了下位者的“现实决策疲劳”，由全知全能的上位者安排好生活与命运的一切细节，对我而言是一种理想的心理脱责与解脱。</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相比于现实中倡导的势均力敌、相互妥协的平权爱情，我更偏好非对等恋爱中由于巨大身份鸿沟带来的宿命感、悲剧美与极端浪漫奇观。 </w:t>
      </w:r>
      <w:r w:rsidDel="00000000" w:rsidR="00000000" w:rsidRPr="00000000">
        <w:rPr>
          <w:rFonts w:ascii="Google Sans" w:cs="Google Sans" w:eastAsia="Google Sans" w:hAnsi="Google Sans"/>
          <w:sz w:val="24"/>
          <w:szCs w:val="24"/>
          <w:vertAlign w:val="superscript"/>
          <w:rtl w:val="0"/>
        </w:rPr>
        <w:t xml:space="preserve">7</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在现实中感到焦虑、疲惫或遭遇挫折时，我更倾向于阅读此类包含绝对权力上位者的爱情故事作为心理补偿，以缓解现实压力。 </w:t>
      </w:r>
      <w:r w:rsidDel="00000000" w:rsidR="00000000" w:rsidRPr="00000000">
        <w:rPr>
          <w:rFonts w:ascii="Google Sans" w:cs="Google Sans" w:eastAsia="Google Sans" w:hAnsi="Google Sans"/>
          <w:sz w:val="24"/>
          <w:szCs w:val="24"/>
          <w:vertAlign w:val="superscript"/>
          <w:rtl w:val="0"/>
        </w:rPr>
        <w:t xml:space="preserve">8</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看到原本高高在上、绝对理性的上位者因为对下位者的极度迷恋而失去理智、放弃原则、甚至跌下神坛走向毁灭，是我阅读的主要动力之一。 </w:t>
      </w:r>
      <w:r w:rsidDel="00000000" w:rsidR="00000000" w:rsidRPr="00000000">
        <w:rPr>
          <w:rFonts w:ascii="Google Sans" w:cs="Google Sans" w:eastAsia="Google Sans" w:hAnsi="Google Sans"/>
          <w:sz w:val="24"/>
          <w:szCs w:val="24"/>
          <w:vertAlign w:val="superscript"/>
          <w:rtl w:val="0"/>
        </w:rPr>
        <w:t xml:space="preserve">21</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我对“弱者凭借自身的纯洁、善良、共情能力或某种不可替代的特殊体质，成为顶级强者唯一弱点和救赎”的设定感到高度着迷。 </w:t>
      </w:r>
      <w:r w:rsidDel="00000000" w:rsidR="00000000" w:rsidRPr="00000000">
        <w:rPr>
          <w:rFonts w:ascii="Google Sans" w:cs="Google Sans" w:eastAsia="Google Sans" w:hAnsi="Google Sans"/>
          <w:sz w:val="24"/>
          <w:szCs w:val="24"/>
          <w:vertAlign w:val="superscript"/>
          <w:rtl w:val="0"/>
        </w:rPr>
        <w:t xml:space="preserve">17</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此类故事为我提供了一个极为安全的心理容器，让我在其中自由探索现实中属于绝对禁忌的极端权力支配幻想，而无需承担任何现实风险。 </w:t>
      </w:r>
      <w:r w:rsidDel="00000000" w:rsidR="00000000" w:rsidRPr="00000000">
        <w:rPr>
          <w:rFonts w:ascii="Google Sans" w:cs="Google Sans" w:eastAsia="Google Sans" w:hAnsi="Google Sans"/>
          <w:sz w:val="24"/>
          <w:szCs w:val="24"/>
          <w:vertAlign w:val="superscript"/>
          <w:rtl w:val="0"/>
        </w:rPr>
        <w:t xml:space="preserve">7</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下位者通过依附上位者的力量去报复曾经欺凌、轻视过自己的人（即“狐假虎威”的复仇情节），能给我带来极其强烈的代偿快感与爽感。</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我高度享受在虚构叙事中体验那种不用为生存与繁衍竞争负责的“退行（Regression）”心理状态，即由全能伴侣提供无死角的全方位供养。 </w:t>
      </w:r>
      <w:r w:rsidDel="00000000" w:rsidR="00000000" w:rsidRPr="00000000">
        <w:rPr>
          <w:rFonts w:ascii="Google Sans" w:cs="Google Sans" w:eastAsia="Google Sans" w:hAnsi="Google Sans"/>
          <w:sz w:val="24"/>
          <w:szCs w:val="24"/>
          <w:vertAlign w:val="superscript"/>
          <w:rtl w:val="0"/>
        </w:rPr>
        <w:t xml:space="preserve">5</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上位者表现出的病态嫉妒、排他性与极强的占有欲，会让我（作为读者代入时）感到自身的独特价值被极大地肯定与放大。 </w:t>
      </w:r>
      <w:r w:rsidDel="00000000" w:rsidR="00000000" w:rsidRPr="00000000">
        <w:rPr>
          <w:rFonts w:ascii="Google Sans" w:cs="Google Sans" w:eastAsia="Google Sans" w:hAnsi="Google Sans"/>
          <w:sz w:val="24"/>
          <w:szCs w:val="24"/>
          <w:vertAlign w:val="superscript"/>
          <w:rtl w:val="0"/>
        </w:rPr>
        <w:t xml:space="preserve">8</w:t>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跨越物种的巨大生理差异（如极端的体型差、超自然的感知能力、掠食者构造）带来的猎奇性与高度的情色张力，是吸引我阅读的关键要素。</w:t>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我发现这种极度不平衡的权力动态与力量压制，远比现实中要求公平、日常沟通、琐碎磨合的平淡恋爱更加刺激和具有持久的吸引力。 </w:t>
      </w:r>
      <w:r w:rsidDel="00000000" w:rsidR="00000000" w:rsidRPr="00000000">
        <w:rPr>
          <w:rFonts w:ascii="Google Sans" w:cs="Google Sans" w:eastAsia="Google Sans" w:hAnsi="Google Sans"/>
          <w:sz w:val="24"/>
          <w:szCs w:val="24"/>
          <w:vertAlign w:val="superscript"/>
          <w:rtl w:val="0"/>
        </w:rPr>
        <w:t xml:space="preserve">7</w:t>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我倾向于通过投入这种极端虚构的浪漫关系（准社会关系恋爱），来宣泄自身在现实人际交往、相亲市场或亲密关系中积累的挫败感与孤独感。 </w:t>
      </w:r>
      <w:r w:rsidDel="00000000" w:rsidR="00000000" w:rsidRPr="00000000">
        <w:rPr>
          <w:rFonts w:ascii="Google Sans" w:cs="Google Sans" w:eastAsia="Google Sans" w:hAnsi="Google Sans"/>
          <w:sz w:val="24"/>
          <w:szCs w:val="24"/>
          <w:vertAlign w:val="superscript"/>
          <w:rtl w:val="0"/>
        </w:rPr>
        <w:t xml:space="preserve">8</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维度三：“包装器”偏好（设定壳子与权力包裹形式）</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非对等恋爱的内核虽然一致，但其所依附的世界观“外壳”（Wrapper）会显著影响受众的叙事传输（Narrative Transportation）效果与角色认同（Character Identification） </w:t>
      </w:r>
      <w:r w:rsidDel="00000000" w:rsidR="00000000" w:rsidRPr="00000000">
        <w:rPr>
          <w:rFonts w:ascii="Google Sans" w:cs="Google Sans" w:eastAsia="Google Sans" w:hAnsi="Google Sans"/>
          <w:sz w:val="24"/>
          <w:szCs w:val="24"/>
          <w:vertAlign w:val="superscript"/>
          <w:rtl w:val="0"/>
        </w:rPr>
        <w:t xml:space="preserve">4</w:t>
      </w:r>
      <w:r w:rsidDel="00000000" w:rsidR="00000000" w:rsidRPr="00000000">
        <w:rPr>
          <w:rFonts w:ascii="Google Sans" w:cs="Google Sans" w:eastAsia="Google Sans" w:hAnsi="Google Sans"/>
          <w:rtl w:val="0"/>
        </w:rPr>
        <w:t xml:space="preserve">。本维度致力于厘清受众是对纯粹的权力碾压感兴趣，还是受限于特定的文化与亚文化载体（如科幻降维、神话救赎、ABO生理决定论或资本强权）。</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我更偏好科幻背景下的“降维打击”式非对等设定（如高维外星文明、全知全能的AI网络与普通人类之间的绝对算力与智力压制）。</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包含神秘学或奇幻元素的“神明救赎”式设定（如堕天使、克苏鲁古神、死神与凡人的羁绊），比其他任何设定都更能吸引我的阅读兴趣。 </w:t>
      </w:r>
      <w:r w:rsidDel="00000000" w:rsidR="00000000" w:rsidRPr="00000000">
        <w:rPr>
          <w:rFonts w:ascii="Google Sans" w:cs="Google Sans" w:eastAsia="Google Sans" w:hAnsi="Google Sans"/>
          <w:sz w:val="24"/>
          <w:szCs w:val="24"/>
          <w:vertAlign w:val="superscript"/>
          <w:rtl w:val="0"/>
        </w:rPr>
        <w:t xml:space="preserve">26</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我对基于生物本能和基因决定论的权力压制设定（如ABO世界观中的Alpha对Omega的绝对生理支配、兽人的不可控发情期）有强烈的阅读与消费偏好。 </w:t>
      </w:r>
      <w:r w:rsidDel="00000000" w:rsidR="00000000" w:rsidRPr="00000000">
        <w:rPr>
          <w:rFonts w:ascii="Google Sans" w:cs="Google Sans" w:eastAsia="Google Sans" w:hAnsi="Google Sans"/>
          <w:sz w:val="24"/>
          <w:szCs w:val="24"/>
          <w:vertAlign w:val="superscript"/>
          <w:rtl w:val="0"/>
        </w:rPr>
        <w:t xml:space="preserve">12</w:t>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现代都市背景下基于极致资本、阶级或黑道权力的悬殊设定（如掌控全球经济的顶级财阀、残酷的黑手党首领与普通平民），最容易引起我的共鸣与代入感。 </w:t>
      </w:r>
      <w:r w:rsidDel="00000000" w:rsidR="00000000" w:rsidRPr="00000000">
        <w:rPr>
          <w:rFonts w:ascii="Google Sans" w:cs="Google Sans" w:eastAsia="Google Sans" w:hAnsi="Google Sans"/>
          <w:sz w:val="24"/>
          <w:szCs w:val="24"/>
          <w:vertAlign w:val="superscript"/>
          <w:rtl w:val="0"/>
        </w:rPr>
        <w:t xml:space="preserve">7</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相比于非人类物种的绝对力量压制与奇幻魔法设定，我更喜欢看到人类社会内部极端的阶级壁垒被底层主角通过情感绑定所打破的故事。</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带有恐怖、哥特元素的超自然惊悚浪漫（如被诅咒的古堡吸血鬼、连环杀手与猎物之间扭曲的爱恋），能为我带来最佳的情绪与阅读体验。 </w:t>
      </w:r>
      <w:r w:rsidDel="00000000" w:rsidR="00000000" w:rsidRPr="00000000">
        <w:rPr>
          <w:rFonts w:ascii="Google Sans" w:cs="Google Sans" w:eastAsia="Google Sans" w:hAnsi="Google Sans"/>
          <w:sz w:val="24"/>
          <w:szCs w:val="24"/>
          <w:vertAlign w:val="superscript"/>
          <w:rtl w:val="0"/>
        </w:rPr>
        <w:t xml:space="preserve">8</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我特别偏好存在“寿命论”悲剧内核的非对等设定（如永生的长生种与寿命短暂的短命种），我认为这种时间维度的绝对不对等极大增加了浪漫的凄美感与宿命感。</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封建社会或古代宫廷背景下的绝对君权压制（如掌握生杀大权的暴君与无依无靠的战俘/平民），比现代法治背景更能让我觉得这种权力的肆意滥用是合理的。 </w:t>
      </w:r>
      <w:r w:rsidDel="00000000" w:rsidR="00000000" w:rsidRPr="00000000">
        <w:rPr>
          <w:rFonts w:ascii="Google Sans" w:cs="Google Sans" w:eastAsia="Google Sans" w:hAnsi="Google Sans"/>
          <w:sz w:val="24"/>
          <w:szCs w:val="24"/>
          <w:vertAlign w:val="superscript"/>
          <w:rtl w:val="0"/>
        </w:rPr>
        <w:t xml:space="preserve">14</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当“包装器”涉及宏大的宇宙史诗、文明毁灭或末日废土背景时，我会更容易共情并接受主角之间为了生存而产生的极端依附与权力不对等关系。</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无论作品采用什么样的设定外壳（科幻、奇幻、都市或古代），只要其叙事内核是“极强对极弱的绝对压制与极致偏爱”，我的消费倾向与喜爱度就不会发生根本改变。</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我认为某些特定的权力包裹形式（如宗教背景下的神圣与堕落）本身就带有一种禁忌的性吸引力，这是平淡的现代都市设定所无法提供的。 </w:t>
      </w:r>
      <w:r w:rsidDel="00000000" w:rsidR="00000000" w:rsidRPr="00000000">
        <w:rPr>
          <w:rFonts w:ascii="Google Sans" w:cs="Google Sans" w:eastAsia="Google Sans" w:hAnsi="Google Sans"/>
          <w:sz w:val="24"/>
          <w:szCs w:val="24"/>
          <w:vertAlign w:val="superscript"/>
          <w:rtl w:val="0"/>
        </w:rPr>
        <w:t xml:space="preserve">8</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相比于魔法或超自然能力带来的不对等，我更倾向于通过信息差、智商碾压和高超的心理操控所形成的智力维度上的绝对不对等恋爱。</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我非常迷恋将“非人特性”（如鳞片、触手、羽翼等非人躯体特征）与浪漫情感结合在一起的异种族恋爱设定（Xenofiction Romance）。</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以虚拟现实、赛博朋克为外壳的设定中，上位者通过控制赛博空间和数据权限对下位者实施的数字监控与身体掌控，让我觉得极具吸引力。</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那些将“前世今生”与“命中注定”的灵魂契约作为权力不对等外壳设定的故事，能够最有效地让我放下现实中的逻辑防备去享受爱情。</w:t>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维度四：权力动态与伦理评价（主体性、道德推脱与虚实切割）</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虚构消费的核心伦理争议在于受众如何处理文本中的权力滥用与现实道德之间的张力。本维度结合主体性（Agency）理论与社会认知理论中的道德推脱（Moral Disengagement），深入探测读者是否将缺乏能动性的弱势方视为工具人，以及受众如何在维持对施暴者的喜爱的同时，使用委婉标签、责任转移等认知机制对其实施道德解绑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。同时，该维度评估了个体在沉浸虚构体验时建立“虚实防火墙”的有效性 </w:t>
      </w:r>
      <w:r w:rsidDel="00000000" w:rsidR="00000000" w:rsidRPr="00000000">
        <w:rPr>
          <w:rFonts w:ascii="Google Sans" w:cs="Google Sans" w:eastAsia="Google Sans" w:hAnsi="Google Sans"/>
          <w:sz w:val="24"/>
          <w:szCs w:val="24"/>
          <w:vertAlign w:val="superscript"/>
          <w:rtl w:val="0"/>
        </w:rPr>
        <w:t xml:space="preserve">32</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即使在双方实力极度悬殊的情况下，下位者也必须拥有自己的独立思想并试图做出自主选择（展现主体感 Sense of Agency），否则我会感到整个故事极其乏味或不适。 </w:t>
      </w:r>
      <w:r w:rsidDel="00000000" w:rsidR="00000000" w:rsidRPr="00000000">
        <w:rPr>
          <w:rFonts w:ascii="Google Sans" w:cs="Google Sans" w:eastAsia="Google Sans" w:hAnsi="Google Sans"/>
          <w:sz w:val="24"/>
          <w:szCs w:val="24"/>
          <w:vertAlign w:val="superscript"/>
          <w:rtl w:val="0"/>
        </w:rPr>
        <w:t xml:space="preserve">29</w:t>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我认为在纯粹的虚构作品中，上位者的行为只要最终被证明是出于对下位者深刻的“爱”与“保护”，其所犯下的其他道德罪恶（如杀戮、掠夺）就应当被理解或原谅。 </w:t>
      </w:r>
      <w:r w:rsidDel="00000000" w:rsidR="00000000" w:rsidRPr="00000000">
        <w:rPr>
          <w:rFonts w:ascii="Google Sans" w:cs="Google Sans" w:eastAsia="Google Sans" w:hAnsi="Google Sans"/>
          <w:sz w:val="24"/>
          <w:szCs w:val="24"/>
          <w:vertAlign w:val="superscript"/>
          <w:rtl w:val="0"/>
        </w:rPr>
        <w:t xml:space="preserve">2</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在阅读非对等恋爱时，我会本能地将现实中的平权价值观（如女性主义、人权平等）暂时完全悬置，以获得不带道德负担的纯粹娱乐体验。 </w:t>
      </w:r>
      <w:r w:rsidDel="00000000" w:rsidR="00000000" w:rsidRPr="00000000">
        <w:rPr>
          <w:rFonts w:ascii="Google Sans" w:cs="Google Sans" w:eastAsia="Google Sans" w:hAnsi="Google Sans"/>
          <w:sz w:val="24"/>
          <w:szCs w:val="24"/>
          <w:vertAlign w:val="superscript"/>
          <w:rtl w:val="0"/>
        </w:rPr>
        <w:t xml:space="preserve">10</w:t>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当下位者经历挣扎后最终完全放弃了所有的个人意志与反抗，彻底依附并成为上位者的附庸时，我会认为这是一个令人绝望的“坏结局（Bad Ending）”，而非浪漫的圆满。 </w:t>
      </w:r>
      <w:r w:rsidDel="00000000" w:rsidR="00000000" w:rsidRPr="00000000">
        <w:rPr>
          <w:rFonts w:ascii="Google Sans" w:cs="Google Sans" w:eastAsia="Google Sans" w:hAnsi="Google Sans"/>
          <w:sz w:val="24"/>
          <w:szCs w:val="24"/>
          <w:vertAlign w:val="superscript"/>
          <w:rtl w:val="0"/>
        </w:rPr>
        <w:t xml:space="preserve">37</w:t>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在现实中我极度反对任何形式的性别暴力与权力压迫，但在特定的虚构小说（如Dark Romance）中，我却能够毫无障碍地高度享受这些越轨元素带来的刺激。 </w:t>
      </w:r>
      <w:r w:rsidDel="00000000" w:rsidR="00000000" w:rsidRPr="00000000">
        <w:rPr>
          <w:rFonts w:ascii="Google Sans" w:cs="Google Sans" w:eastAsia="Google Sans" w:hAnsi="Google Sans"/>
          <w:sz w:val="24"/>
          <w:szCs w:val="24"/>
          <w:vertAlign w:val="superscript"/>
          <w:rtl w:val="0"/>
        </w:rPr>
        <w:t xml:space="preserve">7</w:t>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如果叙事中下位者的所有反抗与逃跑最终都被证明是完全无效的，仅仅是上位者为了增加情趣而默许的游戏，我会认为这种对弱者主体性的彻底剥夺具有极大的冒犯性。 </w:t>
      </w:r>
      <w:r w:rsidDel="00000000" w:rsidR="00000000" w:rsidRPr="00000000">
        <w:rPr>
          <w:rFonts w:ascii="Google Sans" w:cs="Google Sans" w:eastAsia="Google Sans" w:hAnsi="Google Sans"/>
          <w:sz w:val="24"/>
          <w:szCs w:val="24"/>
          <w:vertAlign w:val="superscript"/>
          <w:rtl w:val="0"/>
        </w:rPr>
        <w:t xml:space="preserve">34</w:t>
      </w:r>
    </w:p>
    <w:p w:rsidR="00000000" w:rsidDel="00000000" w:rsidP="00000000" w:rsidRDefault="00000000" w:rsidRPr="00000000" w14:paraId="00000040">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为了享受故事带来的快感，我会下意识地忽略、淡化或重构上位者行为对世界上的其他无辜配角所造成的严重伤害（即扭曲后果机制）。 </w:t>
      </w:r>
      <w:r w:rsidDel="00000000" w:rsidR="00000000" w:rsidRPr="00000000">
        <w:rPr>
          <w:rFonts w:ascii="Google Sans" w:cs="Google Sans" w:eastAsia="Google Sans" w:hAnsi="Google Sans"/>
          <w:sz w:val="24"/>
          <w:szCs w:val="24"/>
          <w:vertAlign w:val="superscript"/>
          <w:rtl w:val="0"/>
        </w:rPr>
        <w:t xml:space="preserve">2</w:t>
      </w:r>
    </w:p>
    <w:p w:rsidR="00000000" w:rsidDel="00000000" w:rsidP="00000000" w:rsidRDefault="00000000" w:rsidRPr="00000000" w14:paraId="00000041">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我坚信消费包含严重有毒关系（Toxic Relationships）或权力不对等的虚构文学，并不会在潜意识中影响或扭曲我对现实健康恋爱的认知与底线期待。 </w:t>
      </w:r>
      <w:r w:rsidDel="00000000" w:rsidR="00000000" w:rsidRPr="00000000">
        <w:rPr>
          <w:rFonts w:ascii="Google Sans" w:cs="Google Sans" w:eastAsia="Google Sans" w:hAnsi="Google Sans"/>
          <w:sz w:val="24"/>
          <w:szCs w:val="24"/>
          <w:vertAlign w:val="superscript"/>
          <w:rtl w:val="0"/>
        </w:rPr>
        <w:t xml:space="preserve">11</w:t>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如果作者在书中试图在现实逻辑下合理化或美化上位者的虐待行为，而不是将其明确界定为一种虚构的病态设定，我会对作者本身的伦理观产生严重质疑并弃读。 </w:t>
      </w:r>
      <w:r w:rsidDel="00000000" w:rsidR="00000000" w:rsidRPr="00000000">
        <w:rPr>
          <w:rFonts w:ascii="Google Sans" w:cs="Google Sans" w:eastAsia="Google Sans" w:hAnsi="Google Sans"/>
          <w:sz w:val="24"/>
          <w:szCs w:val="24"/>
          <w:vertAlign w:val="superscript"/>
          <w:rtl w:val="0"/>
        </w:rPr>
        <w:t xml:space="preserve">34</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我希望即使在非自愿（Dubcon/Non-con）的强迫情节中，文本也能通过某种隐喻或心理独白暗示下位者其实在潜意识中是享受、渴望和默许这一切的。 </w:t>
      </w:r>
      <w:r w:rsidDel="00000000" w:rsidR="00000000" w:rsidRPr="00000000">
        <w:rPr>
          <w:rFonts w:ascii="Google Sans" w:cs="Google Sans" w:eastAsia="Google Sans" w:hAnsi="Google Sans"/>
          <w:sz w:val="24"/>
          <w:szCs w:val="24"/>
          <w:vertAlign w:val="superscript"/>
          <w:rtl w:val="0"/>
        </w:rPr>
        <w:t xml:space="preserve">7</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将上位者的残暴、冷血归咎于其悲惨的童年遭遇或无法选择的非人种族天性（即责任转移机制），是我在阅读时同情并喜爱该角色的重要前提条件。 </w:t>
      </w:r>
      <w:r w:rsidDel="00000000" w:rsidR="00000000" w:rsidRPr="00000000">
        <w:rPr>
          <w:rFonts w:ascii="Google Sans" w:cs="Google Sans" w:eastAsia="Google Sans" w:hAnsi="Google Sans"/>
          <w:sz w:val="24"/>
          <w:szCs w:val="24"/>
          <w:vertAlign w:val="superscript"/>
          <w:rtl w:val="0"/>
        </w:rPr>
        <w:t xml:space="preserve">2</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在阅读此类充斥着极端权力碾压的小说后，我反而会更加深刻地反思和警惕现实世界中权力不平等对人际亲密关系的结构性破坏。 </w:t>
      </w:r>
      <w:r w:rsidDel="00000000" w:rsidR="00000000" w:rsidRPr="00000000">
        <w:rPr>
          <w:rFonts w:ascii="Google Sans" w:cs="Google Sans" w:eastAsia="Google Sans" w:hAnsi="Google Sans"/>
          <w:sz w:val="24"/>
          <w:szCs w:val="24"/>
          <w:vertAlign w:val="superscript"/>
          <w:rtl w:val="0"/>
        </w:rPr>
        <w:t xml:space="preserve">40</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非对等恋爱叙事中的下位者如果完全被塑造成一个仅仅为了推动剧情、满足上位者施展保护欲或发泄欲望的扁平“工具人”，我会对这部作品的评价极低。 </w:t>
      </w:r>
      <w:r w:rsidDel="00000000" w:rsidR="00000000" w:rsidRPr="00000000">
        <w:rPr>
          <w:rFonts w:ascii="Google Sans" w:cs="Google Sans" w:eastAsia="Google Sans" w:hAnsi="Google Sans"/>
          <w:sz w:val="24"/>
          <w:szCs w:val="24"/>
          <w:vertAlign w:val="superscript"/>
          <w:rtl w:val="0"/>
        </w:rPr>
        <w:t xml:space="preserve">34</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虚构上位者角色的道德瑕疵或原罪越大，当其展现出对主角唯一的忠诚与牺牲时，带给我的救赎感、情感冲击力与艺术震撼力就越强烈。 </w:t>
      </w:r>
      <w:r w:rsidDel="00000000" w:rsidR="00000000" w:rsidRPr="00000000">
        <w:rPr>
          <w:rFonts w:ascii="Google Sans" w:cs="Google Sans" w:eastAsia="Google Sans" w:hAnsi="Google Sans"/>
          <w:sz w:val="24"/>
          <w:szCs w:val="24"/>
          <w:vertAlign w:val="superscript"/>
          <w:rtl w:val="0"/>
        </w:rPr>
        <w:t xml:space="preserve">2</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rtl w:val="0"/>
        </w:rPr>
        <w:t xml:space="preserve">我能够做到完全将“对虚构上位者的病态迷恋与浪漫化”与“现实生活中选择伴侣的健康标准”划清绝对界限，两者互不干涉。 </w:t>
      </w:r>
      <w:r w:rsidDel="00000000" w:rsidR="00000000" w:rsidRPr="00000000">
        <w:rPr>
          <w:rFonts w:ascii="Google Sans" w:cs="Google Sans" w:eastAsia="Google Sans" w:hAnsi="Google Sans"/>
          <w:sz w:val="24"/>
          <w:szCs w:val="24"/>
          <w:vertAlign w:val="superscript"/>
          <w:rtl w:val="0"/>
        </w:rPr>
        <w:t xml:space="preserve">23</w:t>
      </w:r>
    </w:p>
    <w:p w:rsidR="00000000" w:rsidDel="00000000" w:rsidP="00000000" w:rsidRDefault="00000000" w:rsidRPr="00000000" w14:paraId="00000049">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rtl w:val="0"/>
        </w:rPr>
        <w:t xml:space="preserve">模块二：计分方式与因子结构</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基于心理测量学的严谨设计，本量表不仅涵盖了基础的描述性统计维度，更深入提取了复杂的潜在变量（Latent Variables）。为了有效防止被试在长问卷中出现反应定势（Response Set）或默许偏向（Acquiescence Bias），量表精心设计了多道反向计分题项（Reverse Scoring）。数据在进行统计分析前，必须首先完成反向计分的转换。</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一、 题项计分映射与反向计分规则</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受试者的原始得分区间为1至7分。反向计分题项的转换公式为：</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$$得分_{转换后} = 8 - 得分_{原始}$$</w:t>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正向计分题项（共41题，原始得分直接计入总分）：</w:t>
      </w:r>
      <w:r w:rsidDel="00000000" w:rsidR="00000000" w:rsidRPr="00000000">
        <w:rPr>
          <w:rFonts w:ascii="Google Sans" w:cs="Google Sans" w:eastAsia="Google Sans" w:hAnsi="Google Sans"/>
          <w:rtl w:val="0"/>
        </w:rPr>
        <w:t xml:space="preserve"> 1, 4, 5, 10, 11, 15, 16, 17, 18, 19, 20, 21, 22, 23, 24, 25, 26, 27, 28, 29, 30, 31, 32, 33, 34, 35, 36, 37, 38, 39, 40, 41, 42, 43, 44, 45, 47, 48, 50, 52, 53, 55, 56, 59, 60.</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反向计分题项（共19题，需进行 $8 - X$ 转换，记为 R）：</w:t>
      </w:r>
      <w:r w:rsidDel="00000000" w:rsidR="00000000" w:rsidRPr="00000000">
        <w:rPr>
          <w:rFonts w:ascii="Google Sans" w:cs="Google Sans" w:eastAsia="Google Sans" w:hAnsi="Google Sans"/>
          <w:rtl w:val="0"/>
        </w:rPr>
        <w:t xml:space="preserve"> 2, 3, 6, 7, 8, 9, 12, 13, 14, 46, 49, 51, 54, 57, 58.</w:t>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二、 因子结构与计算公式</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量表的构建依据探索性因子分析（EFA）提取主要维度，并可由验证性因子分析（CFA）进行模型拟合检验。以下详细列出四大核心潜在因子（Factors）及其下属子维度（Sub-factors）的题目归类与数学计算模型。因子的得分为归属题项的算术平均值，得分域为 $$。</w:t>
      </w:r>
    </w:p>
    <w:p w:rsidR="00000000" w:rsidDel="00000000" w:rsidP="00000000" w:rsidRDefault="00000000" w:rsidRPr="00000000" w14:paraId="00000053">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因子A：极端权力剥夺耐受度 (Extreme Power Deprivation Tolerance, EPDT)</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此因子用于量化受众对虚构文本中跨越现代人权、道德底线及生理边界行为的心理容忍与嗜好程度。该因子得分越高，表明受试者对极端“黑深残”元素的脱敏度越高，在阅读中越追求极致的感官与心理刺激。</w:t>
      </w:r>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A1（生理干预与物种压制耐受）：</w:t>
      </w:r>
      <w:r w:rsidDel="00000000" w:rsidR="00000000" w:rsidRPr="00000000">
        <w:rPr>
          <w:rFonts w:ascii="Google Sans" w:cs="Google Sans" w:eastAsia="Google Sans" w:hAnsi="Google Sans"/>
          <w:rtl w:val="0"/>
        </w:rPr>
        <w:t xml:space="preserve"> 考察对强制改变物种、繁殖剥削与身体改造的接受度。归属题项：Q1, Q6(R), Q7(R), Q15。</w:t>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A2（精神控制与自由剥夺耐受）：</w:t>
      </w:r>
      <w:r w:rsidDel="00000000" w:rsidR="00000000" w:rsidRPr="00000000">
        <w:rPr>
          <w:rFonts w:ascii="Google Sans" w:cs="Google Sans" w:eastAsia="Google Sans" w:hAnsi="Google Sans"/>
          <w:rtl w:val="0"/>
        </w:rPr>
        <w:t xml:space="preserve"> 考察对囚禁、洗脑、记忆篡改等抹杀自由意志行为的容忍度。归属题项：Q2(R), Q4, Q9(R), Q12(R), Q13(R)。</w:t>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A3（暴力、伦理与掠夺脱敏）：</w:t>
      </w:r>
      <w:r w:rsidDel="00000000" w:rsidR="00000000" w:rsidRPr="00000000">
        <w:rPr>
          <w:rFonts w:ascii="Google Sans" w:cs="Google Sans" w:eastAsia="Google Sans" w:hAnsi="Google Sans"/>
          <w:rtl w:val="0"/>
        </w:rPr>
        <w:t xml:space="preserve"> 考察对施虐、非自愿同意（Dubcon）及跟踪狂特质的包容度。归属题项：Q3(R), Q5, Q8(R), Q10, Q11, Q14(R)。</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因子A计算公式 (LaTeX)：</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$$Factor_{EPDT} = \frac{\sum (Q_1, Q_4, Q_5, Q_{10}, Q_{11}, Q_{15}) + \sum_{i \in \{2,3,6,7,8,9,12,13,14\}} (8 - Q_i)}{15}$$</w:t>
      </w:r>
    </w:p>
    <w:p w:rsidR="00000000" w:rsidDel="00000000" w:rsidP="00000000" w:rsidRDefault="00000000" w:rsidRPr="00000000" w14:paraId="0000005B">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因子B：心理代偿机制 (Psychological Compensation Mechanism, PCM)</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此因子探测受众消费非对等恋爱叙事时获得的深层心理满足。它将现象级的文化消费动机拆解为更具解释力的心理学构念，如对掌控感的需求或对进化的适应。</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B1（终极庇护渴望 Desire for Ultimate Shelter）：</w:t>
      </w:r>
      <w:r w:rsidDel="00000000" w:rsidR="00000000" w:rsidRPr="00000000">
        <w:rPr>
          <w:rFonts w:ascii="Google Sans" w:cs="Google Sans" w:eastAsia="Google Sans" w:hAnsi="Google Sans"/>
          <w:rtl w:val="0"/>
        </w:rPr>
        <w:t xml:space="preserve"> 测量个体通过退行状态免除生存焦虑与决策疲劳的向往。归属题项：Q16, Q19, Q21, Q26, Q30。</w:t>
      </w:r>
    </w:p>
    <w:p w:rsidR="00000000" w:rsidDel="00000000" w:rsidP="00000000" w:rsidRDefault="00000000" w:rsidRPr="00000000" w14:paraId="0000005E">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B2（驯服狂热与代偿控制 Taming &amp; Vicarious Control）：</w:t>
      </w:r>
      <w:r w:rsidDel="00000000" w:rsidR="00000000" w:rsidRPr="00000000">
        <w:rPr>
          <w:rFonts w:ascii="Google Sans" w:cs="Google Sans" w:eastAsia="Google Sans" w:hAnsi="Google Sans"/>
          <w:rtl w:val="0"/>
        </w:rPr>
        <w:t xml:space="preserve"> 测量通过情感羁绊反向掌控毁灭性力量的女性权力幻想。归属题项：Q17, Q22, Q23, Q25, Q27。</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B3（慕强与阶级跃升 Hypergamy &amp; Class Mobility）：</w:t>
      </w:r>
      <w:r w:rsidDel="00000000" w:rsidR="00000000" w:rsidRPr="00000000">
        <w:rPr>
          <w:rFonts w:ascii="Google Sans" w:cs="Google Sans" w:eastAsia="Google Sans" w:hAnsi="Google Sans"/>
          <w:rtl w:val="0"/>
        </w:rPr>
        <w:t xml:space="preserve"> 结合进化心理学，测量通过获取伴侣的绝对资源而产生的爽感。归属题项：Q18, Q20, Q28, Q29。</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因子B计算公式：</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$$Factor_{PCM} = \frac{Q_{16} + Q_{17} + Q_{18} + Q_{19} + Q_{20} + Q_{21} + Q_{22} + Q_{23} + Q_{25} + Q_{26} + Q_{27} + Q_{28} + Q_{29} + Q_{30}}{14}$$</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i w:val="1"/>
          <w:iCs w:val="1"/>
        </w:rPr>
      </w:pPr>
      <w:r w:rsidDel="00000000" w:rsidR="00000000" w:rsidRPr="00000000">
        <w:rPr>
          <w:rFonts w:ascii="Google Sans" w:cs="Google Sans" w:eastAsia="Google Sans" w:hAnsi="Google Sans"/>
          <w:i w:val="1"/>
          <w:iCs w:val="1"/>
          <w:rtl w:val="0"/>
        </w:rPr>
        <w:t xml:space="preserve">(注：Q24作为探索安全心理边界的跨维度题项，不计入主平均值，保留作定性参考)</w:t>
      </w:r>
    </w:p>
    <w:p w:rsidR="00000000" w:rsidDel="00000000" w:rsidP="00000000" w:rsidRDefault="00000000" w:rsidRPr="00000000" w14:paraId="00000064">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因子C：叙事外壳偏好 (Narrative Wrapper Preference, NWP)</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这是一个描述性偏好剖面图（Preference Profile），无需计算跨维度的总均分。研究者应对比受试者在不同子维度上的平均得分，以识别其特定的审美偏好谱系。</w:t>
      </w:r>
    </w:p>
    <w:p w:rsidR="00000000" w:rsidDel="00000000" w:rsidP="00000000" w:rsidRDefault="00000000" w:rsidRPr="00000000" w14:paraId="00000066">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C1 科幻与数据强权 (Sci-Fi/Cyber)：</w:t>
      </w:r>
      <w:r w:rsidDel="00000000" w:rsidR="00000000" w:rsidRPr="00000000">
        <w:rPr>
          <w:rFonts w:ascii="Google Sans" w:cs="Google Sans" w:eastAsia="Google Sans" w:hAnsi="Google Sans"/>
          <w:rtl w:val="0"/>
        </w:rPr>
        <w:t xml:space="preserve"> Q31, Q44。</w:t>
      </w:r>
    </w:p>
    <w:p w:rsidR="00000000" w:rsidDel="00000000" w:rsidP="00000000" w:rsidRDefault="00000000" w:rsidRPr="00000000" w14:paraId="00000067">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C2 神明与超自然恐怖 (Mythic/Gothic)：</w:t>
      </w:r>
      <w:r w:rsidDel="00000000" w:rsidR="00000000" w:rsidRPr="00000000">
        <w:rPr>
          <w:rFonts w:ascii="Google Sans" w:cs="Google Sans" w:eastAsia="Google Sans" w:hAnsi="Google Sans"/>
          <w:rtl w:val="0"/>
        </w:rPr>
        <w:t xml:space="preserve"> Q32, Q36, Q37。</w:t>
      </w:r>
    </w:p>
    <w:p w:rsidR="00000000" w:rsidDel="00000000" w:rsidP="00000000" w:rsidRDefault="00000000" w:rsidRPr="00000000" w14:paraId="00000068">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C3 生物本质与异种族 (Biological/Xeno)：</w:t>
      </w:r>
      <w:r w:rsidDel="00000000" w:rsidR="00000000" w:rsidRPr="00000000">
        <w:rPr>
          <w:rFonts w:ascii="Google Sans" w:cs="Google Sans" w:eastAsia="Google Sans" w:hAnsi="Google Sans"/>
          <w:rtl w:val="0"/>
        </w:rPr>
        <w:t xml:space="preserve"> Q33, Q43。</w:t>
      </w:r>
    </w:p>
    <w:p w:rsidR="00000000" w:rsidDel="00000000" w:rsidP="00000000" w:rsidRDefault="00000000" w:rsidRPr="00000000" w14:paraId="00000069">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C4 资本、世俗与历史强权 (Capital/Historical)：</w:t>
      </w:r>
      <w:r w:rsidDel="00000000" w:rsidR="00000000" w:rsidRPr="00000000">
        <w:rPr>
          <w:rFonts w:ascii="Google Sans" w:cs="Google Sans" w:eastAsia="Google Sans" w:hAnsi="Google Sans"/>
          <w:rtl w:val="0"/>
        </w:rPr>
        <w:t xml:space="preserve"> Q34, Q35, Q38。</w:t>
      </w:r>
    </w:p>
    <w:p w:rsidR="00000000" w:rsidDel="00000000" w:rsidP="00000000" w:rsidRDefault="00000000" w:rsidRPr="00000000" w14:paraId="0000006A">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C5 命运宿命论 (Fate/Destiny)：</w:t>
      </w:r>
      <w:r w:rsidDel="00000000" w:rsidR="00000000" w:rsidRPr="00000000">
        <w:rPr>
          <w:rFonts w:ascii="Google Sans" w:cs="Google Sans" w:eastAsia="Google Sans" w:hAnsi="Google Sans"/>
          <w:rtl w:val="0"/>
        </w:rPr>
        <w:t xml:space="preserve"> Q39, Q45。</w:t>
      </w:r>
    </w:p>
    <w:p w:rsidR="00000000" w:rsidDel="00000000" w:rsidP="00000000" w:rsidRDefault="00000000" w:rsidRPr="00000000" w14:paraId="0000006B">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核心提纯测试 (Core Distillation Test)：</w:t>
      </w:r>
      <w:r w:rsidDel="00000000" w:rsidR="00000000" w:rsidRPr="00000000">
        <w:rPr>
          <w:rFonts w:ascii="Google Sans" w:cs="Google Sans" w:eastAsia="Google Sans" w:hAnsi="Google Sans"/>
          <w:rtl w:val="0"/>
        </w:rPr>
        <w:t xml:space="preserve"> Q40, Q41, Q42 用于验证受试者是被“权力本身”吸引还是被“特定外壳”吸引。</w:t>
      </w:r>
    </w:p>
    <w:p w:rsidR="00000000" w:rsidDel="00000000" w:rsidP="00000000" w:rsidRDefault="00000000" w:rsidRPr="00000000" w14:paraId="0000006C">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因子D：伦理切割与权力博弈 (Ethical Cleavage &amp; Power Play, ECPP)</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此因子评估受众的道德认知灵活性与虚实边界管理能力，是判断此类大众流行文本是否具有潜在负面心理暗示效应的核心衡量标准。</w:t>
      </w:r>
    </w:p>
    <w:p w:rsidR="00000000" w:rsidDel="00000000" w:rsidP="00000000" w:rsidRDefault="00000000" w:rsidRPr="00000000" w14:paraId="0000006E">
      <w:pPr>
        <w:numPr>
          <w:ilvl w:val="0"/>
          <w:numId w:val="10"/>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D1（弱者主体性诉求 Submissive Agency Demand）：</w:t>
      </w:r>
      <w:r w:rsidDel="00000000" w:rsidR="00000000" w:rsidRPr="00000000">
        <w:rPr>
          <w:rFonts w:ascii="Google Sans" w:cs="Google Sans" w:eastAsia="Google Sans" w:hAnsi="Google Sans"/>
          <w:rtl w:val="0"/>
        </w:rPr>
        <w:t xml:space="preserve"> 测试读者对角色能动性（Sense of Agency）的不可妥协性。归属题项：Q46(R), Q49(R), Q51(R), Q58(R)。</w:t>
      </w:r>
    </w:p>
    <w:p w:rsidR="00000000" w:rsidDel="00000000" w:rsidP="00000000" w:rsidRDefault="00000000" w:rsidRPr="00000000" w14:paraId="0000006F">
      <w:pPr>
        <w:numPr>
          <w:ilvl w:val="0"/>
          <w:numId w:val="10"/>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D2（虚构道德推脱 Fictional Moral Disengagement）：</w:t>
      </w:r>
      <w:r w:rsidDel="00000000" w:rsidR="00000000" w:rsidRPr="00000000">
        <w:rPr>
          <w:rFonts w:ascii="Google Sans" w:cs="Google Sans" w:eastAsia="Google Sans" w:hAnsi="Google Sans"/>
          <w:rtl w:val="0"/>
        </w:rPr>
        <w:t xml:space="preserve"> 衡量受众运用责任转移、扭曲后果和委婉标签来维护施暴者角色的认知倾向。归属题项：Q47, Q52, Q55, Q56, Q59。</w:t>
      </w:r>
    </w:p>
    <w:p w:rsidR="00000000" w:rsidDel="00000000" w:rsidP="00000000" w:rsidRDefault="00000000" w:rsidRPr="00000000" w14:paraId="00000070">
      <w:pPr>
        <w:numPr>
          <w:ilvl w:val="0"/>
          <w:numId w:val="10"/>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子维度 D3（虚实防火墙 Fiction-Reality Firewall）：</w:t>
      </w:r>
      <w:r w:rsidDel="00000000" w:rsidR="00000000" w:rsidRPr="00000000">
        <w:rPr>
          <w:rFonts w:ascii="Google Sans" w:cs="Google Sans" w:eastAsia="Google Sans" w:hAnsi="Google Sans"/>
          <w:rtl w:val="0"/>
        </w:rPr>
        <w:t xml:space="preserve"> 评估读者划清娱乐消费与现实生活伦理底线边界的效能水平。归属题项：Q48, Q50, Q53, Q57(R), Q60, Q54(R)。</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因子D各子维度计算公式：</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$$Factor_{D1\_Agency} = \frac{(8-Q_{46}) + (8-Q_{49}) + (8-Q_{51}) + (8-Q_{58})}{4}$$</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$$Factor_{D2\_Moral} = \frac{Q_{47} + Q_{52} + Q_{55} + Q_{56} + Q_{59}}{5}$$</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$$Factor_{D3\_Boundary} = \frac{Q_{48} + Q_{50} + Q_{53} + (8-Q_{57}) + Q_{60} + (8-Q_{54})}{6}$$</w:t>
      </w:r>
    </w:p>
    <w:p w:rsidR="00000000" w:rsidDel="00000000" w:rsidP="00000000" w:rsidRDefault="00000000" w:rsidRPr="00000000" w14:paraId="00000078">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rtl w:val="0"/>
        </w:rPr>
        <w:t xml:space="preserve">模块三：数据处理与解释手册</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本手册基于社会心理学、传播学与流行文化接受理论，为量表数据的统计解读、受众特征提取以及深度交叉分析提供科学规范的指引。研究人员在获得受试者的因子得分后，不能仅作简单的线性解读，而必须依靠本手册提供的多维度轮廓分析（Profile Analysis）来剖析受众在非对等恋爱叙事中的消费动机、深层社会焦虑投射以及潜在的认知偏误机制。</w:t>
      </w:r>
    </w:p>
    <w:p w:rsidR="00000000" w:rsidDel="00000000" w:rsidP="00000000" w:rsidRDefault="00000000" w:rsidRPr="00000000" w14:paraId="0000007A">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3.1 核心受众心理画像聚类分析 (Audience Profiling &amp; Clustering)</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通过对比受测者在 </w:t>
      </w:r>
      <w:r w:rsidDel="00000000" w:rsidR="00000000" w:rsidRPr="00000000">
        <w:rPr>
          <w:rFonts w:ascii="Google Sans" w:cs="Google Sans" w:eastAsia="Google Sans" w:hAnsi="Google Sans"/>
          <w:b w:val="1"/>
          <w:bCs w:val="1"/>
          <w:rtl w:val="0"/>
        </w:rPr>
        <w:t xml:space="preserve">因子B（心理代偿机制，分为庇护、驯服与慕强）</w:t>
      </w:r>
      <w:r w:rsidDel="00000000" w:rsidR="00000000" w:rsidRPr="00000000">
        <w:rPr>
          <w:rFonts w:ascii="Google Sans" w:cs="Google Sans" w:eastAsia="Google Sans" w:hAnsi="Google Sans"/>
          <w:rtl w:val="0"/>
        </w:rPr>
        <w:t xml:space="preserve"> 与 </w:t>
      </w:r>
      <w:r w:rsidDel="00000000" w:rsidR="00000000" w:rsidRPr="00000000">
        <w:rPr>
          <w:rFonts w:ascii="Google Sans" w:cs="Google Sans" w:eastAsia="Google Sans" w:hAnsi="Google Sans"/>
          <w:b w:val="1"/>
          <w:bCs w:val="1"/>
          <w:rtl w:val="0"/>
        </w:rPr>
        <w:t xml:space="preserve">因子D1（弱者主体性诉求）</w:t>
      </w:r>
      <w:r w:rsidDel="00000000" w:rsidR="00000000" w:rsidRPr="00000000">
        <w:rPr>
          <w:rFonts w:ascii="Google Sans" w:cs="Google Sans" w:eastAsia="Google Sans" w:hAnsi="Google Sans"/>
          <w:rtl w:val="0"/>
        </w:rPr>
        <w:t xml:space="preserve"> 及 </w:t>
      </w:r>
      <w:r w:rsidDel="00000000" w:rsidR="00000000" w:rsidRPr="00000000">
        <w:rPr>
          <w:rFonts w:ascii="Google Sans" w:cs="Google Sans" w:eastAsia="Google Sans" w:hAnsi="Google Sans"/>
          <w:b w:val="1"/>
          <w:bCs w:val="1"/>
          <w:rtl w:val="0"/>
        </w:rPr>
        <w:t xml:space="preserve">因子D3（虚实防火墙）</w:t>
      </w:r>
      <w:r w:rsidDel="00000000" w:rsidR="00000000" w:rsidRPr="00000000">
        <w:rPr>
          <w:rFonts w:ascii="Google Sans" w:cs="Google Sans" w:eastAsia="Google Sans" w:hAnsi="Google Sans"/>
          <w:rtl w:val="0"/>
        </w:rPr>
        <w:t xml:space="preserve"> 上的交互得分，可以勾勒出四种极具代表性的虚构受众消费心理画像。研究者可通过潜在剖面分析（Latent Profile Analysis, LPA）将样本匹配至以下类别：</w:t>
      </w:r>
    </w:p>
    <w:p w:rsidR="00000000" w:rsidDel="00000000" w:rsidP="00000000" w:rsidRDefault="00000000" w:rsidRPr="00000000" w14:paraId="0000007C">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 逃避型依附者 (The Escapist Surrenderer)</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数据特征轮廓</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心理学解释与行为预测</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B1 (终极庇护渴望):</w:t>
            </w:r>
            <w:r w:rsidDel="00000000" w:rsidR="00000000" w:rsidRPr="00000000">
              <w:rPr>
                <w:rFonts w:ascii="Google Sans" w:cs="Google Sans" w:eastAsia="Google Sans" w:hAnsi="Google Sans"/>
                <w:rtl w:val="0"/>
              </w:rPr>
              <w:t xml:space="preserve"> 极高 ($&gt; 5.5$)</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D1 (弱者主体性):</w:t>
            </w:r>
            <w:r w:rsidDel="00000000" w:rsidR="00000000" w:rsidRPr="00000000">
              <w:rPr>
                <w:rFonts w:ascii="Google Sans" w:cs="Google Sans" w:eastAsia="Google Sans" w:hAnsi="Google Sans"/>
                <w:rtl w:val="0"/>
              </w:rPr>
              <w:t xml:space="preserve"> 极低 ($&lt; 3.0$)</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A2 (自由剥夺耐受):</w:t>
            </w:r>
            <w:r w:rsidDel="00000000" w:rsidR="00000000" w:rsidRPr="00000000">
              <w:rPr>
                <w:rFonts w:ascii="Google Sans" w:cs="Google Sans" w:eastAsia="Google Sans" w:hAnsi="Google Sans"/>
                <w:rtl w:val="0"/>
              </w:rPr>
              <w:t xml:space="preserve"> 较高 ($&gt; 4.5$)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此类受众的阅读动机源自现实生活中普遍存在的严重“决策疲劳”、生存焦虑或工作过载 </w:t>
            </w:r>
            <w:r w:rsidDel="00000000" w:rsidR="00000000" w:rsidRPr="00000000">
              <w:rPr>
                <w:rFonts w:ascii="Google Sans" w:cs="Google Sans" w:eastAsia="Google Sans" w:hAnsi="Google Sans"/>
                <w:sz w:val="24"/>
                <w:szCs w:val="24"/>
                <w:vertAlign w:val="superscript"/>
                <w:rtl w:val="0"/>
              </w:rPr>
              <w:t xml:space="preserve">18</w:t>
            </w:r>
            <w:r w:rsidDel="00000000" w:rsidR="00000000" w:rsidRPr="00000000">
              <w:rPr>
                <w:rFonts w:ascii="Google Sans" w:cs="Google Sans" w:eastAsia="Google Sans" w:hAnsi="Google Sans"/>
                <w:rtl w:val="0"/>
              </w:rPr>
              <w:t xml:space="preserve">。他们消费非对等叙事不是为了获取反抗的快感，而是为了体验一种心理学意义上的绝对“退行（Regression）”。对他们而言，弱势方丧失主体性（Agency）并非叙事毒药，反而是缓解焦虑的解药。他们深切渴望将自身的命运与责任完全托付给一个全能的上位者。在此类受众眼中，被物化、被全面管控或被剥夺行动自由，意味着不需要再为充满不确定性的现实生活承担责任。他们从这种极致的寄生关系中汲取了一种带有麻醉性质的安全感 </w:t>
            </w:r>
            <w:r w:rsidDel="00000000" w:rsidR="00000000" w:rsidRPr="00000000">
              <w:rPr>
                <w:rFonts w:ascii="Google Sans" w:cs="Google Sans" w:eastAsia="Google Sans" w:hAnsi="Google Sans"/>
                <w:sz w:val="24"/>
                <w:szCs w:val="24"/>
                <w:vertAlign w:val="superscript"/>
                <w:rtl w:val="0"/>
              </w:rPr>
              <w:t xml:space="preserve">15</w:t>
            </w:r>
            <w:r w:rsidDel="00000000" w:rsidR="00000000" w:rsidRPr="00000000">
              <w:rPr>
                <w:rFonts w:ascii="Google Sans" w:cs="Google Sans" w:eastAsia="Google Sans" w:hAnsi="Google Sans"/>
                <w:rtl w:val="0"/>
              </w:rPr>
              <w:t xml:space="preserve">。</w:t>
            </w:r>
          </w:p>
        </w:tc>
      </w:tr>
    </w:tbl>
    <w:p w:rsidR="00000000" w:rsidDel="00000000" w:rsidP="00000000" w:rsidRDefault="00000000" w:rsidRPr="00000000" w14:paraId="00000086">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 代偿性掌控者 / 驯兽师 (The Vicarious Controller / Beast Tamer)</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数据特征轮廓</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心理学解释与行为预测</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B2 (驯服狂热):</w:t>
            </w:r>
            <w:r w:rsidDel="00000000" w:rsidR="00000000" w:rsidRPr="00000000">
              <w:rPr>
                <w:rFonts w:ascii="Google Sans" w:cs="Google Sans" w:eastAsia="Google Sans" w:hAnsi="Google Sans"/>
                <w:rtl w:val="0"/>
              </w:rPr>
              <w:t xml:space="preserve"> 极高 ($&gt; 6.0$)</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D1 (弱者主体性):</w:t>
            </w:r>
            <w:r w:rsidDel="00000000" w:rsidR="00000000" w:rsidRPr="00000000">
              <w:rPr>
                <w:rFonts w:ascii="Google Sans" w:cs="Google Sans" w:eastAsia="Google Sans" w:hAnsi="Google Sans"/>
                <w:rtl w:val="0"/>
              </w:rPr>
              <w:t xml:space="preserve"> 较高 ($&gt; 5.0$)</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D2 (道德推脱):</w:t>
            </w:r>
            <w:r w:rsidDel="00000000" w:rsidR="00000000" w:rsidRPr="00000000">
              <w:rPr>
                <w:rFonts w:ascii="Google Sans" w:cs="Google Sans" w:eastAsia="Google Sans" w:hAnsi="Google Sans"/>
                <w:rtl w:val="0"/>
              </w:rPr>
              <w:t xml:space="preserve"> 中等 ($3.5-4.5$)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这反映了一种典型的“隐性权力幻想”替代模型（Heroine's Labyrinth） </w:t>
            </w:r>
            <w:r w:rsidDel="00000000" w:rsidR="00000000" w:rsidRPr="00000000">
              <w:rPr>
                <w:rFonts w:ascii="Google Sans" w:cs="Google Sans" w:eastAsia="Google Sans" w:hAnsi="Google Sans"/>
                <w:sz w:val="24"/>
                <w:szCs w:val="24"/>
                <w:vertAlign w:val="superscript"/>
                <w:rtl w:val="0"/>
              </w:rPr>
              <w:t xml:space="preserve">17</w:t>
            </w:r>
            <w:r w:rsidDel="00000000" w:rsidR="00000000" w:rsidRPr="00000000">
              <w:rPr>
                <w:rFonts w:ascii="Google Sans" w:cs="Google Sans" w:eastAsia="Google Sans" w:hAnsi="Google Sans"/>
                <w:rtl w:val="0"/>
              </w:rPr>
              <w:t xml:space="preserve">。受众表面上在消费上位者的绝对暴力与霸权，实质上却是在消费“通过情感逆转现实权力结构”的浪漫奇观 </w:t>
            </w:r>
            <w:r w:rsidDel="00000000" w:rsidR="00000000" w:rsidRPr="00000000">
              <w:rPr>
                <w:rFonts w:ascii="Google Sans" w:cs="Google Sans" w:eastAsia="Google Sans" w:hAnsi="Google Sans"/>
                <w:sz w:val="24"/>
                <w:szCs w:val="24"/>
                <w:vertAlign w:val="superscript"/>
                <w:rtl w:val="0"/>
              </w:rPr>
              <w:t xml:space="preserve">16</w:t>
            </w:r>
            <w:r w:rsidDel="00000000" w:rsidR="00000000" w:rsidRPr="00000000">
              <w:rPr>
                <w:rFonts w:ascii="Google Sans" w:cs="Google Sans" w:eastAsia="Google Sans" w:hAnsi="Google Sans"/>
                <w:rtl w:val="0"/>
              </w:rPr>
              <w:t xml:space="preserve">。在这类受众的视野中，弱势方的主体性不可或缺，因为弱者必须凭借自身坚韧的特质去</w:t>
            </w:r>
            <w:r w:rsidDel="00000000" w:rsidR="00000000" w:rsidRPr="00000000">
              <w:rPr>
                <w:rFonts w:ascii="Google Sans" w:cs="Google Sans" w:eastAsia="Google Sans" w:hAnsi="Google Sans"/>
                <w:b w:val="1"/>
                <w:bCs w:val="1"/>
                <w:rtl w:val="0"/>
              </w:rPr>
              <w:t xml:space="preserve">治愈和驯服</w:t>
            </w:r>
            <w:r w:rsidDel="00000000" w:rsidR="00000000" w:rsidRPr="00000000">
              <w:rPr>
                <w:rFonts w:ascii="Google Sans" w:cs="Google Sans" w:eastAsia="Google Sans" w:hAnsi="Google Sans"/>
                <w:rtl w:val="0"/>
              </w:rPr>
              <w:t xml:space="preserve">那股具有毁灭性的野兽力量 </w:t>
            </w:r>
            <w:r w:rsidDel="00000000" w:rsidR="00000000" w:rsidRPr="00000000">
              <w:rPr>
                <w:rFonts w:ascii="Google Sans" w:cs="Google Sans" w:eastAsia="Google Sans" w:hAnsi="Google Sans"/>
                <w:sz w:val="24"/>
                <w:szCs w:val="24"/>
                <w:vertAlign w:val="superscript"/>
                <w:rtl w:val="0"/>
              </w:rPr>
              <w:t xml:space="preserve">17</w:t>
            </w:r>
            <w:r w:rsidDel="00000000" w:rsidR="00000000" w:rsidRPr="00000000">
              <w:rPr>
                <w:rFonts w:ascii="Google Sans" w:cs="Google Sans" w:eastAsia="Google Sans" w:hAnsi="Google Sans"/>
                <w:rtl w:val="0"/>
              </w:rPr>
              <w:t xml:space="preserve">。这种叙事结构赋予了读者极大的心理补偿：现实中难以撼动的父权结构或社会压迫，在小说中被主角独有的情感特权轻易降服 </w:t>
            </w:r>
            <w:r w:rsidDel="00000000" w:rsidR="00000000" w:rsidRPr="00000000">
              <w:rPr>
                <w:rFonts w:ascii="Google Sans" w:cs="Google Sans" w:eastAsia="Google Sans" w:hAnsi="Google Sans"/>
                <w:sz w:val="24"/>
                <w:szCs w:val="24"/>
                <w:vertAlign w:val="superscript"/>
                <w:rtl w:val="0"/>
              </w:rPr>
              <w:t xml:space="preserve">19</w:t>
            </w:r>
            <w:r w:rsidDel="00000000" w:rsidR="00000000" w:rsidRPr="00000000">
              <w:rPr>
                <w:rFonts w:ascii="Google Sans" w:cs="Google Sans" w:eastAsia="Google Sans" w:hAnsi="Google Sans"/>
                <w:rtl w:val="0"/>
              </w:rPr>
              <w:t xml:space="preserve">。这种“驯兽”过程，本质上是通过情感资本夺取绝对权力的隐秘胜利。</w:t>
            </w:r>
          </w:p>
        </w:tc>
      </w:tr>
    </w:tbl>
    <w:p w:rsidR="00000000" w:rsidDel="00000000" w:rsidP="00000000" w:rsidRDefault="00000000" w:rsidRPr="00000000" w14:paraId="00000090">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 虚实边界游离者 / 伦理高危受众 (The Boundary-Blurred Consumer)</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数据特征轮廓</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心理学解释与行为预测</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A (极端权力耐受):</w:t>
            </w:r>
            <w:r w:rsidDel="00000000" w:rsidR="00000000" w:rsidRPr="00000000">
              <w:rPr>
                <w:rFonts w:ascii="Google Sans" w:cs="Google Sans" w:eastAsia="Google Sans" w:hAnsi="Google Sans"/>
                <w:rtl w:val="0"/>
              </w:rPr>
              <w:t xml:space="preserve"> 畸高 ($&gt; 5.5$)</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D3 (虚实防火墙):</w:t>
            </w:r>
            <w:r w:rsidDel="00000000" w:rsidR="00000000" w:rsidRPr="00000000">
              <w:rPr>
                <w:rFonts w:ascii="Google Sans" w:cs="Google Sans" w:eastAsia="Google Sans" w:hAnsi="Google Sans"/>
                <w:rtl w:val="0"/>
              </w:rPr>
              <w:t xml:space="preserve"> 极低 ($&lt; 3.0$)</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D2 (道德推脱):</w:t>
            </w:r>
            <w:r w:rsidDel="00000000" w:rsidR="00000000" w:rsidRPr="00000000">
              <w:rPr>
                <w:rFonts w:ascii="Google Sans" w:cs="Google Sans" w:eastAsia="Google Sans" w:hAnsi="Google Sans"/>
                <w:rtl w:val="0"/>
              </w:rPr>
              <w:t xml:space="preserve"> 极高 ($&gt; 5.5$)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这是在干预研究与社会学考察中需要被重点监测的高风险群体。他们在高度沉迷虚构世界中包含非自愿同意（Dubcon）、精神控制或物理虐待的有害关系（Toxic Relationships）的同时，严重缺乏清晰的虚实认知边界 </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。近期的神经认知科学研究指出，在某些现实连接较弱或存在深度孤独感的个体大脑内侧前额叶皮层中，对现实他人与虚构角色的表征边界极易发生模糊 </w:t>
            </w:r>
            <w:r w:rsidDel="00000000" w:rsidR="00000000" w:rsidRPr="00000000">
              <w:rPr>
                <w:rFonts w:ascii="Google Sans" w:cs="Google Sans" w:eastAsia="Google Sans" w:hAnsi="Google Sans"/>
                <w:sz w:val="24"/>
                <w:szCs w:val="24"/>
                <w:vertAlign w:val="superscript"/>
                <w:rtl w:val="0"/>
              </w:rPr>
              <w:t xml:space="preserve">23</w:t>
            </w:r>
            <w:r w:rsidDel="00000000" w:rsidR="00000000" w:rsidRPr="00000000">
              <w:rPr>
                <w:rFonts w:ascii="Google Sans" w:cs="Google Sans" w:eastAsia="Google Sans" w:hAnsi="Google Sans"/>
                <w:rtl w:val="0"/>
              </w:rPr>
              <w:t xml:space="preserve">。此类受众频繁启动“道德推脱”机制，习惯将施暴者的暴力与控制行径合理化为“深情”或“由于悲惨过去所致”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。长此以往，这种认知基模可能潜移默化地内化，从而增加他们在现实亲密关系中容忍权力滥用与心理操纵的风险 </w:t>
            </w:r>
            <w:r w:rsidDel="00000000" w:rsidR="00000000" w:rsidRPr="00000000">
              <w:rPr>
                <w:rFonts w:ascii="Google Sans" w:cs="Google Sans" w:eastAsia="Google Sans" w:hAnsi="Google Sans"/>
                <w:sz w:val="24"/>
                <w:szCs w:val="24"/>
                <w:vertAlign w:val="superscript"/>
                <w:rtl w:val="0"/>
              </w:rPr>
              <w:t xml:space="preserve">32</w:t>
            </w:r>
            <w:r w:rsidDel="00000000" w:rsidR="00000000" w:rsidRPr="00000000">
              <w:rPr>
                <w:rFonts w:ascii="Google Sans" w:cs="Google Sans" w:eastAsia="Google Sans" w:hAnsi="Google Sans"/>
                <w:rtl w:val="0"/>
              </w:rPr>
              <w:t xml:space="preserve">。</w:t>
            </w:r>
          </w:p>
        </w:tc>
      </w:tr>
    </w:tbl>
    <w:p w:rsidR="00000000" w:rsidDel="00000000" w:rsidP="00000000" w:rsidRDefault="00000000" w:rsidRPr="00000000" w14:paraId="0000009A">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 虚实切割的“安全反叛者” (The Safely Transgressive Fictionalist)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数据特征轮廓</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心理学解释与行为预测</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A (极端权力耐受):</w:t>
            </w:r>
            <w:r w:rsidDel="00000000" w:rsidR="00000000" w:rsidRPr="00000000">
              <w:rPr>
                <w:rFonts w:ascii="Google Sans" w:cs="Google Sans" w:eastAsia="Google Sans" w:hAnsi="Google Sans"/>
                <w:rtl w:val="0"/>
              </w:rPr>
              <w:t xml:space="preserve"> 较高 ($&gt; 4.5$)</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D3 (虚实防火墙):</w:t>
            </w:r>
            <w:r w:rsidDel="00000000" w:rsidR="00000000" w:rsidRPr="00000000">
              <w:rPr>
                <w:rFonts w:ascii="Google Sans" w:cs="Google Sans" w:eastAsia="Google Sans" w:hAnsi="Google Sans"/>
                <w:rtl w:val="0"/>
              </w:rPr>
              <w:t xml:space="preserve"> 极高 ($&gt; 6.0$)</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D1 (弱者主体性):</w:t>
            </w:r>
            <w:r w:rsidDel="00000000" w:rsidR="00000000" w:rsidRPr="00000000">
              <w:rPr>
                <w:rFonts w:ascii="Google Sans" w:cs="Google Sans" w:eastAsia="Google Sans" w:hAnsi="Google Sans"/>
                <w:rtl w:val="0"/>
              </w:rPr>
              <w:t xml:space="preserve"> 灵活/依语境变化</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这类读者构成了暗黑罗曼史（Dark Romance）及非对等设定的核心成熟受众群 </w:t>
            </w:r>
            <w:r w:rsidDel="00000000" w:rsidR="00000000" w:rsidRPr="00000000">
              <w:rPr>
                <w:rFonts w:ascii="Google Sans" w:cs="Google Sans" w:eastAsia="Google Sans" w:hAnsi="Google Sans"/>
                <w:sz w:val="24"/>
                <w:szCs w:val="24"/>
                <w:vertAlign w:val="superscript"/>
                <w:rtl w:val="0"/>
              </w:rPr>
              <w:t xml:space="preserve">8</w:t>
            </w:r>
            <w:r w:rsidDel="00000000" w:rsidR="00000000" w:rsidRPr="00000000">
              <w:rPr>
                <w:rFonts w:ascii="Google Sans" w:cs="Google Sans" w:eastAsia="Google Sans" w:hAnsi="Google Sans"/>
                <w:rtl w:val="0"/>
              </w:rPr>
              <w:t xml:space="preserve">。他们具备强大的认知区隔能力，能够熟练且主动地签发“虚构通行证（Fictive Pass）” </w:t>
            </w:r>
            <w:r w:rsidDel="00000000" w:rsidR="00000000" w:rsidRPr="00000000">
              <w:rPr>
                <w:rFonts w:ascii="Google Sans" w:cs="Google Sans" w:eastAsia="Google Sans" w:hAnsi="Google Sans"/>
                <w:sz w:val="24"/>
                <w:szCs w:val="24"/>
                <w:vertAlign w:val="superscript"/>
                <w:rtl w:val="0"/>
              </w:rPr>
              <w:t xml:space="preserve">10</w:t>
            </w:r>
            <w:r w:rsidDel="00000000" w:rsidR="00000000" w:rsidRPr="00000000">
              <w:rPr>
                <w:rFonts w:ascii="Google Sans" w:cs="Google Sans" w:eastAsia="Google Sans" w:hAnsi="Google Sans"/>
                <w:rtl w:val="0"/>
              </w:rPr>
              <w:t xml:space="preserve">，将阅读此类文本纯粹视为一种情绪层面的极限运动。在虚拟空间内，他们尽情享受禁忌、危险与极致权力不对等刺激多巴胺分泌的快感；然而在现实世界中，他们往往有着高度的批判意识，坚定拥护平权与健康的心理边界 </w:t>
            </w:r>
            <w:r w:rsidDel="00000000" w:rsidR="00000000" w:rsidRPr="00000000">
              <w:rPr>
                <w:rFonts w:ascii="Google Sans" w:cs="Google Sans" w:eastAsia="Google Sans" w:hAnsi="Google Sans"/>
                <w:sz w:val="24"/>
                <w:szCs w:val="24"/>
                <w:vertAlign w:val="superscript"/>
                <w:rtl w:val="0"/>
              </w:rPr>
              <w:t xml:space="preserve">32</w:t>
            </w:r>
            <w:r w:rsidDel="00000000" w:rsidR="00000000" w:rsidRPr="00000000">
              <w:rPr>
                <w:rFonts w:ascii="Google Sans" w:cs="Google Sans" w:eastAsia="Google Sans" w:hAnsi="Google Sans"/>
                <w:rtl w:val="0"/>
              </w:rPr>
              <w:t xml:space="preserve">。对于他们而言，消费虚构的暴力与控制，本质上是在一个绝对安全的沙盒环境中，去凝视、解构并最终克服对不可控暴力的深层恐惧 </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w:t>
            </w:r>
          </w:p>
        </w:tc>
      </w:tr>
    </w:tbl>
    <w:p w:rsidR="00000000" w:rsidDel="00000000" w:rsidP="00000000" w:rsidRDefault="00000000" w:rsidRPr="00000000" w14:paraId="000000A4">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3.2 包装器（设定偏好）与核心爽点的交叉分析矩阵 (Cross-Analysis Rules)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研究者在分析问卷数据时，不应将 </w:t>
      </w:r>
      <w:r w:rsidDel="00000000" w:rsidR="00000000" w:rsidRPr="00000000">
        <w:rPr>
          <w:rFonts w:ascii="Google Sans" w:cs="Google Sans" w:eastAsia="Google Sans" w:hAnsi="Google Sans"/>
          <w:b w:val="1"/>
          <w:bCs w:val="1"/>
          <w:rtl w:val="0"/>
        </w:rPr>
        <w:t xml:space="preserve">因子C（叙事外壳）</w:t>
      </w:r>
      <w:r w:rsidDel="00000000" w:rsidR="00000000" w:rsidRPr="00000000">
        <w:rPr>
          <w:rFonts w:ascii="Google Sans" w:cs="Google Sans" w:eastAsia="Google Sans" w:hAnsi="Google Sans"/>
          <w:rtl w:val="0"/>
        </w:rPr>
        <w:t xml:space="preserve"> 孤立作为描述统计的结尾。外壳从来都不是中立的，它深刻反映了受众试图掩饰或借以合理化其深层欲望的文化代码。通过将C维度与B维度（核心爽点）及D维度（伦理评价）进行交叉分析，可以得出极具洞察力的社会心理结论。</w:t>
      </w:r>
    </w:p>
    <w:p w:rsidR="00000000" w:rsidDel="00000000" w:rsidP="00000000" w:rsidRDefault="00000000" w:rsidRPr="00000000" w14:paraId="000000A6">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交叉现象一：C3（生物本质主义/ABO）与 B2（驯服狂热）及 D2（道德推脱）的强相关。</w:t>
      </w:r>
    </w:p>
    <w:p w:rsidR="00000000" w:rsidDel="00000000" w:rsidP="00000000" w:rsidRDefault="00000000" w:rsidRPr="00000000" w14:paraId="000000A7">
      <w:pPr>
        <w:numPr>
          <w:ilvl w:val="1"/>
          <w:numId w:val="12"/>
        </w:numPr>
        <w:pBdr>
          <w:top w:space="0" w:sz="0" w:val="nil"/>
          <w:left w:space="0" w:sz="0" w:val="nil"/>
          <w:bottom w:space="0" w:sz="0" w:val="nil"/>
          <w:right w:space="0" w:sz="0" w:val="nil"/>
          <w:between w:space="0" w:sz="0" w:val="nil"/>
        </w:pBdr>
        <w:shd w:fill="auto" w:val="clear"/>
        <w:spacing w:line="275.9999942779541" w:lineRule="auto"/>
        <w:ind w:left="1200" w:hanging="360"/>
      </w:pPr>
      <w:r w:rsidDel="00000000" w:rsidR="00000000" w:rsidRPr="00000000">
        <w:rPr>
          <w:rFonts w:ascii="Google Sans" w:cs="Google Sans" w:eastAsia="Google Sans" w:hAnsi="Google Sans"/>
          <w:b w:val="1"/>
          <w:bCs w:val="1"/>
          <w:rtl w:val="0"/>
        </w:rPr>
        <w:t xml:space="preserve">机制解析：</w:t>
      </w:r>
      <w:r w:rsidDel="00000000" w:rsidR="00000000" w:rsidRPr="00000000">
        <w:rPr>
          <w:rFonts w:ascii="Google Sans" w:cs="Google Sans" w:eastAsia="Google Sans" w:hAnsi="Google Sans"/>
          <w:rtl w:val="0"/>
        </w:rPr>
        <w:t xml:space="preserve"> 在Alpha/Beta/Omega（ABO）等基于信息素与发情期的设定中，读者倾向于通过“基因压制与生理绝对支配”的外壳，将上位者的暴力、强迫标记或占有行为，巧妙地归结为不可抗力的生物学本能 </w:t>
      </w:r>
      <w:r w:rsidDel="00000000" w:rsidR="00000000" w:rsidRPr="00000000">
        <w:rPr>
          <w:rFonts w:ascii="Google Sans" w:cs="Google Sans" w:eastAsia="Google Sans" w:hAnsi="Google Sans"/>
          <w:sz w:val="24"/>
          <w:szCs w:val="24"/>
          <w:vertAlign w:val="superscript"/>
          <w:rtl w:val="0"/>
        </w:rPr>
        <w:t xml:space="preserve">12</w:t>
      </w:r>
      <w:r w:rsidDel="00000000" w:rsidR="00000000" w:rsidRPr="00000000">
        <w:rPr>
          <w:rFonts w:ascii="Google Sans" w:cs="Google Sans" w:eastAsia="Google Sans" w:hAnsi="Google Sans"/>
          <w:rtl w:val="0"/>
        </w:rPr>
        <w:t xml:space="preserve">。这种叙事策略完成了一次极其高效的</w:t>
      </w:r>
      <w:r w:rsidDel="00000000" w:rsidR="00000000" w:rsidRPr="00000000">
        <w:rPr>
          <w:rFonts w:ascii="Google Sans" w:cs="Google Sans" w:eastAsia="Google Sans" w:hAnsi="Google Sans"/>
          <w:b w:val="1"/>
          <w:bCs w:val="1"/>
          <w:rtl w:val="0"/>
        </w:rPr>
        <w:t xml:space="preserve">道德推脱（Moral Disengagement）</w:t>
      </w:r>
      <w:r w:rsidDel="00000000" w:rsidR="00000000" w:rsidRPr="00000000">
        <w:rPr>
          <w:rFonts w:ascii="Google Sans" w:cs="Google Sans" w:eastAsia="Google Sans" w:hAnsi="Google Sans"/>
          <w:rtl w:val="0"/>
        </w:rPr>
        <w:t xml:space="preserve">，即把施暴的责任推脱给造物主或生物规律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。它彻底剥离了现代社会契约对浪漫关系的道德约束，使得纯粹的、排他性的肉体与情感连接变得名正言顺，完美满足了受众对极致占有欲及无需负责任的野性交配幻想的追求。</w:t>
      </w:r>
    </w:p>
    <w:p w:rsidR="00000000" w:rsidDel="00000000" w:rsidP="00000000" w:rsidRDefault="00000000" w:rsidRPr="00000000" w14:paraId="000000A8">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交叉现象二：C4（资本与世俗强权）与 B3（慕强与阶级跃升）的强相关。</w:t>
      </w:r>
    </w:p>
    <w:p w:rsidR="00000000" w:rsidDel="00000000" w:rsidP="00000000" w:rsidRDefault="00000000" w:rsidRPr="00000000" w14:paraId="000000A9">
      <w:pPr>
        <w:numPr>
          <w:ilvl w:val="1"/>
          <w:numId w:val="13"/>
        </w:numPr>
        <w:pBdr>
          <w:top w:space="0" w:sz="0" w:val="nil"/>
          <w:left w:space="0" w:sz="0" w:val="nil"/>
          <w:bottom w:space="0" w:sz="0" w:val="nil"/>
          <w:right w:space="0" w:sz="0" w:val="nil"/>
          <w:between w:space="0" w:sz="0" w:val="nil"/>
        </w:pBdr>
        <w:shd w:fill="auto" w:val="clear"/>
        <w:spacing w:line="275.9999942779541" w:lineRule="auto"/>
        <w:ind w:left="1200" w:hanging="360"/>
      </w:pPr>
      <w:r w:rsidDel="00000000" w:rsidR="00000000" w:rsidRPr="00000000">
        <w:rPr>
          <w:rFonts w:ascii="Google Sans" w:cs="Google Sans" w:eastAsia="Google Sans" w:hAnsi="Google Sans"/>
          <w:b w:val="1"/>
          <w:bCs w:val="1"/>
          <w:rtl w:val="0"/>
        </w:rPr>
        <w:t xml:space="preserve">机制解析：</w:t>
      </w:r>
      <w:r w:rsidDel="00000000" w:rsidR="00000000" w:rsidRPr="00000000">
        <w:rPr>
          <w:rFonts w:ascii="Google Sans" w:cs="Google Sans" w:eastAsia="Google Sans" w:hAnsi="Google Sans"/>
          <w:rtl w:val="0"/>
        </w:rPr>
        <w:t xml:space="preserve"> 这种偏好组合具有最为强烈的“现实主义代偿”色彩。在经济阶层日益固化、阶级跨越通道显著收窄的当代社会背景下，受众通过大量消费霸道总裁、财阀或黑道首领对平凡主角的“强行宠爱与资源倾斜”，本质上是在消费一种被极度夸张化和浪漫化的进化心理学慕强策略（Hypergamy） </w:t>
      </w:r>
      <w:r w:rsidDel="00000000" w:rsidR="00000000" w:rsidRPr="00000000">
        <w:rPr>
          <w:rFonts w:ascii="Google Sans" w:cs="Google Sans" w:eastAsia="Google Sans" w:hAnsi="Google Sans"/>
          <w:sz w:val="24"/>
          <w:szCs w:val="24"/>
          <w:vertAlign w:val="superscript"/>
          <w:rtl w:val="0"/>
        </w:rPr>
        <w:t xml:space="preserve">5</w:t>
      </w:r>
      <w:r w:rsidDel="00000000" w:rsidR="00000000" w:rsidRPr="00000000">
        <w:rPr>
          <w:rFonts w:ascii="Google Sans" w:cs="Google Sans" w:eastAsia="Google Sans" w:hAnsi="Google Sans"/>
          <w:rtl w:val="0"/>
        </w:rPr>
        <w:t xml:space="preserve">。在这些文本中，上位者庞大的金钱、人脉与社会地位权力，直接转化为对弱势方现实生存焦虑的降维抹杀 </w:t>
      </w:r>
      <w:r w:rsidDel="00000000" w:rsidR="00000000" w:rsidRPr="00000000">
        <w:rPr>
          <w:rFonts w:ascii="Google Sans" w:cs="Google Sans" w:eastAsia="Google Sans" w:hAnsi="Google Sans"/>
          <w:sz w:val="24"/>
          <w:szCs w:val="24"/>
          <w:vertAlign w:val="superscript"/>
          <w:rtl w:val="0"/>
        </w:rPr>
        <w:t xml:space="preserve">28</w:t>
      </w:r>
      <w:r w:rsidDel="00000000" w:rsidR="00000000" w:rsidRPr="00000000">
        <w:rPr>
          <w:rFonts w:ascii="Google Sans" w:cs="Google Sans" w:eastAsia="Google Sans" w:hAnsi="Google Sans"/>
          <w:rtl w:val="0"/>
        </w:rPr>
        <w:t xml:space="preserve">。通过这种设定，受众在阅读时获得了一种摆脱阶级束缚、实现财富与阶级双重自由的极度爽感。</w:t>
      </w:r>
    </w:p>
    <w:p w:rsidR="00000000" w:rsidDel="00000000" w:rsidP="00000000" w:rsidRDefault="00000000" w:rsidRPr="00000000" w14:paraId="000000AA">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交叉现象三：C2（神明与超自然）与 B1（终极庇护）及 C5（宿命论）的强相关。</w:t>
      </w:r>
    </w:p>
    <w:p w:rsidR="00000000" w:rsidDel="00000000" w:rsidP="00000000" w:rsidRDefault="00000000" w:rsidRPr="00000000" w14:paraId="000000AB">
      <w:pPr>
        <w:numPr>
          <w:ilvl w:val="1"/>
          <w:numId w:val="14"/>
        </w:numPr>
        <w:pBdr>
          <w:top w:space="0" w:sz="0" w:val="nil"/>
          <w:left w:space="0" w:sz="0" w:val="nil"/>
          <w:bottom w:space="0" w:sz="0" w:val="nil"/>
          <w:right w:space="0" w:sz="0" w:val="nil"/>
          <w:between w:space="0" w:sz="0" w:val="nil"/>
        </w:pBdr>
        <w:shd w:fill="auto" w:val="clear"/>
        <w:spacing w:line="275.9999942779541" w:lineRule="auto"/>
        <w:ind w:left="1200" w:hanging="360"/>
      </w:pPr>
      <w:r w:rsidDel="00000000" w:rsidR="00000000" w:rsidRPr="00000000">
        <w:rPr>
          <w:rFonts w:ascii="Google Sans" w:cs="Google Sans" w:eastAsia="Google Sans" w:hAnsi="Google Sans"/>
          <w:b w:val="1"/>
          <w:bCs w:val="1"/>
          <w:rtl w:val="0"/>
        </w:rPr>
        <w:t xml:space="preserve">机制解析：</w:t>
      </w:r>
      <w:r w:rsidDel="00000000" w:rsidR="00000000" w:rsidRPr="00000000">
        <w:rPr>
          <w:rFonts w:ascii="Google Sans" w:cs="Google Sans" w:eastAsia="Google Sans" w:hAnsi="Google Sans"/>
          <w:rtl w:val="0"/>
        </w:rPr>
        <w:t xml:space="preserve"> 当受众显著偏好涉及吸血鬼、神明等具有寿命差、维度差的不对等设定时，通常伴随着心理学中“恐惧管理理论（Terror Management Theory）”所描述的对“超越人类生老病死限制”的深层渴望 </w:t>
      </w:r>
      <w:r w:rsidDel="00000000" w:rsidR="00000000" w:rsidRPr="00000000">
        <w:rPr>
          <w:rFonts w:ascii="Google Sans" w:cs="Google Sans" w:eastAsia="Google Sans" w:hAnsi="Google Sans"/>
          <w:sz w:val="24"/>
          <w:szCs w:val="24"/>
          <w:vertAlign w:val="superscript"/>
          <w:rtl w:val="0"/>
        </w:rPr>
        <w:t xml:space="preserve">26</w:t>
      </w:r>
      <w:r w:rsidDel="00000000" w:rsidR="00000000" w:rsidRPr="00000000">
        <w:rPr>
          <w:rFonts w:ascii="Google Sans" w:cs="Google Sans" w:eastAsia="Google Sans" w:hAnsi="Google Sans"/>
          <w:rtl w:val="0"/>
        </w:rPr>
        <w:t xml:space="preserve">。神明对凡人投下的注视与爱恋，不仅跨越了世俗阶级，更彻底打破了人类对死亡、衰老和庸碌的终极恐惧。这种非对等恋爱具备了强烈的宗教救赎色彩，弱势方通过被一个不朽的、全知的高级存在所深爱，从而在宇宙的宏大尺度上确认了自身世俗灵魂的绝对独特性与永恒价值。</w:t>
      </w:r>
    </w:p>
    <w:p w:rsidR="00000000" w:rsidDel="00000000" w:rsidP="00000000" w:rsidRDefault="00000000" w:rsidRPr="00000000" w14:paraId="000000A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3.3 道德推脱机制 (Moral Disengagement) 的阈值预警与解释</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在评估非对等叙事对于受众伦理观念的潜在溢出效应（Spillover Effect）时，</w:t>
      </w:r>
      <w:r w:rsidDel="00000000" w:rsidR="00000000" w:rsidRPr="00000000">
        <w:rPr>
          <w:rFonts w:ascii="Google Sans" w:cs="Google Sans" w:eastAsia="Google Sans" w:hAnsi="Google Sans"/>
          <w:b w:val="1"/>
          <w:bCs w:val="1"/>
          <w:rtl w:val="0"/>
        </w:rPr>
        <w:t xml:space="preserve">因子D2（虚构道德推脱）</w:t>
      </w:r>
      <w:r w:rsidDel="00000000" w:rsidR="00000000" w:rsidRPr="00000000">
        <w:rPr>
          <w:rFonts w:ascii="Google Sans" w:cs="Google Sans" w:eastAsia="Google Sans" w:hAnsi="Google Sans"/>
          <w:rtl w:val="0"/>
        </w:rPr>
        <w:t xml:space="preserve"> 是一个至关重要的测量指标。根据社会认知理论创始人阿尔波特·班杜拉（Albert Bandura）的论述，受众为了保持对道德上模棱两可甚至带有明显反派特征（Antihero）的主角的喜爱，会系统性地启动一系列认知防御与重构机制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。这种机制在情感倾向理论（Affective Disposition Theory）中表现为：为了继续享受包含不道德行为的情节，受众必须找到借口来维持对角色的正面情感连接。</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在解释本量表数据时，必须仔细追踪受试者在D2子维度中运用推脱机制的具体运作轨迹：</w:t>
      </w:r>
    </w:p>
    <w:p w:rsidR="00000000" w:rsidDel="00000000" w:rsidP="00000000" w:rsidRDefault="00000000" w:rsidRPr="00000000" w14:paraId="000000AF">
      <w:pPr>
        <w:numPr>
          <w:ilvl w:val="0"/>
          <w:numId w:val="1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委婉标签与责任置换（Euphemistic Labeling &amp; Displacement of Responsibility）：</w:t>
      </w:r>
      <w:r w:rsidDel="00000000" w:rsidR="00000000" w:rsidRPr="00000000">
        <w:rPr>
          <w:rFonts w:ascii="Google Sans" w:cs="Google Sans" w:eastAsia="Google Sans" w:hAnsi="Google Sans"/>
          <w:rtl w:val="0"/>
        </w:rPr>
        <w:t xml:space="preserve"> 若受试者在Q56上的得分畸高，表明其极度依赖于将上位者的施虐行为重新定义。他们会将极端的跟踪、监控与非法拘禁粉饰为“用情至深”和“保护过度”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。同时，他们会将恶行的责任从角色本人的主观恶意，转移至外部归因，例如“上位者曾经历过惨绝人寰的童年背叛”或“这只是一种无法克制的种族天性”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。这种对角色背景故事的滥用，是为了在不触发自身道德焦虑的前提下，维持角色认同的连贯性。</w:t>
      </w:r>
    </w:p>
    <w:p w:rsidR="00000000" w:rsidDel="00000000" w:rsidP="00000000" w:rsidRDefault="00000000" w:rsidRPr="00000000" w14:paraId="000000B0">
      <w:pPr>
        <w:numPr>
          <w:ilvl w:val="0"/>
          <w:numId w:val="1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结果扭曲与受害者责备（Distortion of Consequences &amp; Blaming the Victim）：</w:t>
      </w:r>
      <w:r w:rsidDel="00000000" w:rsidR="00000000" w:rsidRPr="00000000">
        <w:rPr>
          <w:rFonts w:ascii="Google Sans" w:cs="Google Sans" w:eastAsia="Google Sans" w:hAnsi="Google Sans"/>
          <w:rtl w:val="0"/>
        </w:rPr>
        <w:t xml:space="preserve"> 在阅读包含身体伤害或性胁迫（Dubcon）的文本时，若受试者在Q47、Q52和Q55上得分极高，表明他们采用了一种更加危险的认知策略。他们通过“脑补弱势方其实在潜意识里很享受被强迫”或“主动忽视上位者对世界中其他无辜配角造成的毁灭性附带伤害”，强行消解了权力极度不对等所带来的残酷伦理冲突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B1">
      <w:pPr>
        <w:numPr>
          <w:ilvl w:val="0"/>
          <w:numId w:val="1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量表应用中的干预指导：</w:t>
      </w:r>
      <w:r w:rsidDel="00000000" w:rsidR="00000000" w:rsidRPr="00000000">
        <w:rPr>
          <w:rFonts w:ascii="Google Sans" w:cs="Google Sans" w:eastAsia="Google Sans" w:hAnsi="Google Sans"/>
          <w:rtl w:val="0"/>
        </w:rPr>
        <w:t xml:space="preserve"> 在进行受众研究与流行文化市场调研时，D2因子的整体高分反映了当前受众极易被具备“反英雄”或“美强惨”特征的权力上位者角色所俘获，这揭示了市场对打破传统道德模范主角的强烈渴求。然而，如果该量表被应用于临床心理学预评估或青少年媒介素养干预中，研究者必须结合D3（虚实防火墙）进行联合判定。高D2且低D3的个体不仅在虚构世界中纵容恶行，更极有可能将这些认知扭曲与道德推脱的策略延伸至现实生活，在现实的亲密关系中为伴侣的控制欲、打压（Gaslighting）以及权力滥用行为寻找合理化的借口，从而深陷泥潭而不自知 </w:t>
      </w:r>
      <w:r w:rsidDel="00000000" w:rsidR="00000000" w:rsidRPr="00000000">
        <w:rPr>
          <w:rFonts w:ascii="Google Sans" w:cs="Google Sans" w:eastAsia="Google Sans" w:hAnsi="Google Sans"/>
          <w:sz w:val="24"/>
          <w:szCs w:val="24"/>
          <w:vertAlign w:val="superscript"/>
          <w:rtl w:val="0"/>
        </w:rPr>
        <w:t xml:space="preserve">11</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B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3.4 权力博弈与弱者主体性 (Agency in Power Dynamics) 的深层测量</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量表对“主体性（Agency）”（即感到自己是行动发起者的注册感与控制感 </w:t>
      </w:r>
      <w:r w:rsidDel="00000000" w:rsidR="00000000" w:rsidRPr="00000000">
        <w:rPr>
          <w:rFonts w:ascii="Google Sans" w:cs="Google Sans" w:eastAsia="Google Sans" w:hAnsi="Google Sans"/>
          <w:sz w:val="24"/>
          <w:szCs w:val="24"/>
          <w:vertAlign w:val="superscript"/>
          <w:rtl w:val="0"/>
        </w:rPr>
        <w:t xml:space="preserve">35</w:t>
      </w:r>
      <w:r w:rsidDel="00000000" w:rsidR="00000000" w:rsidRPr="00000000">
        <w:rPr>
          <w:rFonts w:ascii="Google Sans" w:cs="Google Sans" w:eastAsia="Google Sans" w:hAnsi="Google Sans"/>
          <w:rtl w:val="0"/>
        </w:rPr>
        <w:t xml:space="preserve">）的考察，不仅停留于文学批评层面，更触及了受众心理的底层运作模式。在非对等关系中，权力通常被解构为两种截然不同的维度的运作：其一为“行动者权力（Actor Power）”，即个体维护自身边界、拒绝不合理要求的自信与能力；其二为“感知伴侣权力（Perceived Partner Power）”，即个体对伴侣影响力的认知及为伴侣做出妥协的动机 </w:t>
      </w:r>
      <w:r w:rsidDel="00000000" w:rsidR="00000000" w:rsidRPr="00000000">
        <w:rPr>
          <w:rFonts w:ascii="Google Sans" w:cs="Google Sans" w:eastAsia="Google Sans" w:hAnsi="Google Sans"/>
          <w:sz w:val="24"/>
          <w:szCs w:val="24"/>
          <w:vertAlign w:val="superscript"/>
          <w:rtl w:val="0"/>
        </w:rPr>
        <w:t xml:space="preserve">41</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B4">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主体性剥夺的心理反应：</w:t>
      </w:r>
      <w:r w:rsidDel="00000000" w:rsidR="00000000" w:rsidRPr="00000000">
        <w:rPr>
          <w:rFonts w:ascii="Google Sans" w:cs="Google Sans" w:eastAsia="Google Sans" w:hAnsi="Google Sans"/>
          <w:rtl w:val="0"/>
        </w:rPr>
        <w:t xml:space="preserve"> D1（弱者主体性诉求）得分高的受众，尽管偏好权力悬殊的初始设定，但他们本质上无法容忍“行动者权力”的彻底丧失。在他们的阅读期望中，弱势角色即便面临雷霆之威，也必须保有精神层面的独立判断和反抗的姿态 </w:t>
      </w:r>
      <w:r w:rsidDel="00000000" w:rsidR="00000000" w:rsidRPr="00000000">
        <w:rPr>
          <w:rFonts w:ascii="Google Sans" w:cs="Google Sans" w:eastAsia="Google Sans" w:hAnsi="Google Sans"/>
          <w:sz w:val="24"/>
          <w:szCs w:val="24"/>
          <w:vertAlign w:val="superscript"/>
          <w:rtl w:val="0"/>
        </w:rPr>
        <w:t xml:space="preserve">29</w:t>
      </w:r>
      <w:r w:rsidDel="00000000" w:rsidR="00000000" w:rsidRPr="00000000">
        <w:rPr>
          <w:rFonts w:ascii="Google Sans" w:cs="Google Sans" w:eastAsia="Google Sans" w:hAnsi="Google Sans"/>
          <w:rtl w:val="0"/>
        </w:rPr>
        <w:t xml:space="preserve">。对这类受众而言，恋爱关系成立的基石在于：上位者的权力只有在面对具有自由意志的个体的“自愿臣服”时才具有价值。若是单纯碾压一个毫无主体性、如同提线木偶般的“工具人”，这种压迫便沦为枯燥的暴政，无法产生任何浪漫的化学反应 </w:t>
      </w:r>
      <w:r w:rsidDel="00000000" w:rsidR="00000000" w:rsidRPr="00000000">
        <w:rPr>
          <w:rFonts w:ascii="Google Sans" w:cs="Google Sans" w:eastAsia="Google Sans" w:hAnsi="Google Sans"/>
          <w:sz w:val="24"/>
          <w:szCs w:val="24"/>
          <w:vertAlign w:val="superscript"/>
          <w:rtl w:val="0"/>
        </w:rPr>
        <w:t xml:space="preserve">38</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B5">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重构“强与弱”的心理意涵：</w:t>
      </w:r>
      <w:r w:rsidDel="00000000" w:rsidR="00000000" w:rsidRPr="00000000">
        <w:rPr>
          <w:rFonts w:ascii="Google Sans" w:cs="Google Sans" w:eastAsia="Google Sans" w:hAnsi="Google Sans"/>
          <w:rtl w:val="0"/>
        </w:rPr>
        <w:t xml:space="preserve"> 交叉分析这部分数据有助于研究者揭示，在当代的“非对等恋爱”消费热潮中，大众所追捧的并非传统封建语境下的绝对奴役，而是一种经过精心包装的现代人际博弈。在这种博弈中，物理力量与社会阶级的“弱”，往往被转化为道德优势和情感杠杆上的“强”。受众通过确认这种错位与翻转，完成了对现实生活中无处不在的微观权力压迫的心理突围与消解。</w:t>
      </w:r>
    </w:p>
    <w:p w:rsidR="00000000" w:rsidDel="00000000" w:rsidP="00000000" w:rsidRDefault="00000000" w:rsidRPr="00000000" w14:paraId="000000B6">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引用的著作</w:t>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Measures of relationship power dynamics in romantic relationships - Sciety, 访问时间为 四月 13, 2026， </w:t>
      </w:r>
      <w:hyperlink r:id="rId6">
        <w:r w:rsidDel="00000000" w:rsidR="00000000" w:rsidRPr="00000000">
          <w:rPr>
            <w:rFonts w:ascii="Google Sans" w:cs="Google Sans" w:eastAsia="Google Sans" w:hAnsi="Google Sans"/>
            <w:color w:val="0000ee"/>
            <w:sz w:val="24"/>
            <w:szCs w:val="24"/>
            <w:u w:val="single"/>
            <w:rtl w:val="0"/>
          </w:rPr>
          <w:t xml:space="preserve">https://sciety.org/articles/activity/10.31234/osf.io/f6wbn_v1?utm_source=sciety_labs_article_page</w:t>
        </w:r>
      </w:hyperlink>
      <w:r w:rsidDel="00000000" w:rsidR="00000000" w:rsidRPr="00000000">
        <w:rPr>
          <w:rtl w:val="0"/>
        </w:rPr>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role of moral disengagement in the enjoyment of real and ..., 访问时间为 四月 13, 2026， </w:t>
      </w:r>
      <w:hyperlink r:id="rId7">
        <w:r w:rsidDel="00000000" w:rsidR="00000000" w:rsidRPr="00000000">
          <w:rPr>
            <w:rFonts w:ascii="Google Sans" w:cs="Google Sans" w:eastAsia="Google Sans" w:hAnsi="Google Sans"/>
            <w:color w:val="0000ee"/>
            <w:sz w:val="24"/>
            <w:szCs w:val="24"/>
            <w:u w:val="single"/>
            <w:rtl w:val="0"/>
          </w:rPr>
          <w:t xml:space="preserve">https://www.researchgate.net/publication/264824523_The_role_of_moral_disengagement_in_the_enjoyment_of_real_and_fictional_characters</w:t>
        </w:r>
      </w:hyperlink>
      <w:r w:rsidDel="00000000" w:rsidR="00000000" w:rsidRPr="00000000">
        <w:rPr>
          <w:rtl w:val="0"/>
        </w:rPr>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Interest and Investment in Fictional Romances - York University, 访问时间为 四月 13, 2026， </w:t>
      </w:r>
      <w:hyperlink r:id="rId8">
        <w:r w:rsidDel="00000000" w:rsidR="00000000" w:rsidRPr="00000000">
          <w:rPr>
            <w:rFonts w:ascii="Google Sans" w:cs="Google Sans" w:eastAsia="Google Sans" w:hAnsi="Google Sans"/>
            <w:color w:val="0000ee"/>
            <w:sz w:val="24"/>
            <w:szCs w:val="24"/>
            <w:u w:val="single"/>
            <w:rtl w:val="0"/>
          </w:rPr>
          <w:t xml:space="preserve">https://www.yorku.ca/mar/van%20Monsjou%20&amp;%20Mar%202019_PACA_Interest%20and%20investment%20in%20fictional%20relationships_w%20Corr.pdf</w:t>
        </w:r>
      </w:hyperlink>
      <w:r w:rsidDel="00000000" w:rsidR="00000000" w:rsidRPr="00000000">
        <w:rPr>
          <w:rtl w:val="0"/>
        </w:rPr>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Validating Cross-Modal Measures for Comparative Research: Message Veracity, Novelty, and Memorability - PMC, 访问时间为 四月 13, 2026，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https://pmc.ncbi.nlm.nih.gov/articles/PMC11219016/</w:t>
        </w:r>
      </w:hyperlink>
      <w:r w:rsidDel="00000000" w:rsidR="00000000" w:rsidRPr="00000000">
        <w:rPr>
          <w:rtl w:val="0"/>
        </w:rPr>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Evolutionary Psychology: An Introduction - Summary &amp; Review | The Power Moves, 访问时间为 四月 13, 2026， </w:t>
      </w:r>
      <w:hyperlink r:id="rId10">
        <w:r w:rsidDel="00000000" w:rsidR="00000000" w:rsidRPr="00000000">
          <w:rPr>
            <w:rFonts w:ascii="Google Sans" w:cs="Google Sans" w:eastAsia="Google Sans" w:hAnsi="Google Sans"/>
            <w:color w:val="0000ee"/>
            <w:sz w:val="24"/>
            <w:szCs w:val="24"/>
            <w:u w:val="single"/>
            <w:rtl w:val="0"/>
          </w:rPr>
          <w:t xml:space="preserve">https://thepowermoves.com/evolutionary-psychology-an-introduction-summary-review/</w:t>
        </w:r>
      </w:hyperlink>
      <w:r w:rsidDel="00000000" w:rsidR="00000000" w:rsidRPr="00000000">
        <w:rPr>
          <w:rtl w:val="0"/>
        </w:rPr>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sociocultural interpretations of David Buss's theory on “sex differences in age preferences” and his conclusions drawn from Buss, 1989? : r/AskSocialScience - Reddit, 访问时间为 四月 13, 2026， </w:t>
      </w:r>
      <w:hyperlink r:id="rId11">
        <w:r w:rsidDel="00000000" w:rsidR="00000000" w:rsidRPr="00000000">
          <w:rPr>
            <w:rFonts w:ascii="Google Sans" w:cs="Google Sans" w:eastAsia="Google Sans" w:hAnsi="Google Sans"/>
            <w:color w:val="0000ee"/>
            <w:sz w:val="24"/>
            <w:szCs w:val="24"/>
            <w:u w:val="single"/>
            <w:rtl w:val="0"/>
          </w:rPr>
          <w:t xml:space="preserve">https://www.reddit.com/r/AskSocialScience/comments/oyylp7/what_are_the_sociocultural_interpretations_of/</w:t>
        </w:r>
      </w:hyperlink>
      <w:r w:rsidDel="00000000" w:rsidR="00000000" w:rsidRPr="00000000">
        <w:rPr>
          <w:rtl w:val="0"/>
        </w:rPr>
      </w:r>
    </w:p>
    <w:p w:rsidR="00000000" w:rsidDel="00000000" w:rsidP="00000000" w:rsidRDefault="00000000" w:rsidRPr="00000000" w14:paraId="000000B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Consent: An Analysis of Consent in Dark ... - PDXScholar, 访问时间为 四月 13, 2026， </w:t>
      </w:r>
      <w:hyperlink r:id="rId12">
        <w:r w:rsidDel="00000000" w:rsidR="00000000" w:rsidRPr="00000000">
          <w:rPr>
            <w:rFonts w:ascii="Google Sans" w:cs="Google Sans" w:eastAsia="Google Sans" w:hAnsi="Google Sans"/>
            <w:color w:val="0000ee"/>
            <w:sz w:val="24"/>
            <w:szCs w:val="24"/>
            <w:u w:val="single"/>
            <w:rtl w:val="0"/>
          </w:rPr>
          <w:t xml:space="preserve">https://pdxscholar.library.pdx.edu/cgi/viewcontent.cgi?article=1083&amp;context=eng_bookpubpaper</w:t>
        </w:r>
      </w:hyperlink>
      <w:r w:rsidDel="00000000" w:rsidR="00000000" w:rsidRPr="00000000">
        <w:rPr>
          <w:rtl w:val="0"/>
        </w:rPr>
      </w:r>
    </w:p>
    <w:p w:rsidR="00000000" w:rsidDel="00000000" w:rsidP="00000000" w:rsidRDefault="00000000" w:rsidRPr="00000000" w14:paraId="000000B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Allure of Dark Romance: Obsession as a Literary Device and Coping Mechanism, 访问时间为 四月 13, 2026， </w:t>
      </w:r>
      <w:hyperlink r:id="rId13">
        <w:r w:rsidDel="00000000" w:rsidR="00000000" w:rsidRPr="00000000">
          <w:rPr>
            <w:rFonts w:ascii="Google Sans" w:cs="Google Sans" w:eastAsia="Google Sans" w:hAnsi="Google Sans"/>
            <w:color w:val="0000ee"/>
            <w:sz w:val="24"/>
            <w:szCs w:val="24"/>
            <w:u w:val="single"/>
            <w:rtl w:val="0"/>
          </w:rPr>
          <w:t xml:space="preserve">https://estelafigueiredo.medium.com/the-allure-of-dark-romance-obsession-as-a-literary-device-and-coping-mechanism-3807261e51d2</w:t>
        </w:r>
      </w:hyperlink>
      <w:r w:rsidDel="00000000" w:rsidR="00000000" w:rsidRPr="00000000">
        <w:rPr>
          <w:rtl w:val="0"/>
        </w:rPr>
      </w:r>
    </w:p>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Dark Romance: The Psychology Behind My Sky-High Standards, 访问时间为 四月 13, 2026， </w:t>
      </w:r>
      <w:hyperlink r:id="rId14">
        <w:r w:rsidDel="00000000" w:rsidR="00000000" w:rsidRPr="00000000">
          <w:rPr>
            <w:rFonts w:ascii="Google Sans" w:cs="Google Sans" w:eastAsia="Google Sans" w:hAnsi="Google Sans"/>
            <w:color w:val="0000ee"/>
            <w:sz w:val="24"/>
            <w:szCs w:val="24"/>
            <w:u w:val="single"/>
            <w:rtl w:val="0"/>
          </w:rPr>
          <w:t xml:space="preserve">https://www.lemon8-app.com/@leannbelle/7395642489757073925?region=us</w:t>
        </w:r>
      </w:hyperlink>
      <w:r w:rsidDel="00000000" w:rsidR="00000000" w:rsidRPr="00000000">
        <w:rPr>
          <w:rtl w:val="0"/>
        </w:rPr>
      </w:r>
    </w:p>
    <w:p w:rsidR="00000000" w:rsidDel="00000000" w:rsidP="00000000" w:rsidRDefault="00000000" w:rsidRPr="00000000" w14:paraId="000000C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believing something to be fiction allow a form of moral licencing or a 'fictive pass' in understanding others' actions? - PMC, 访问时间为 四月 13, 2026，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https://pmc.ncbi.nlm.nih.gov/articles/PMC10225679/</w:t>
        </w:r>
      </w:hyperlink>
      <w:r w:rsidDel="00000000" w:rsidR="00000000" w:rsidRPr="00000000">
        <w:rPr>
          <w:rtl w:val="0"/>
        </w:rPr>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Opinion: Dark Romance, Darker Results - The Uproar, 访问时间为 四月 13, 2026， </w:t>
      </w:r>
      <w:hyperlink r:id="rId16">
        <w:r w:rsidDel="00000000" w:rsidR="00000000" w:rsidRPr="00000000">
          <w:rPr>
            <w:rFonts w:ascii="Google Sans" w:cs="Google Sans" w:eastAsia="Google Sans" w:hAnsi="Google Sans"/>
            <w:color w:val="0000ee"/>
            <w:sz w:val="24"/>
            <w:szCs w:val="24"/>
            <w:u w:val="single"/>
            <w:rtl w:val="0"/>
          </w:rPr>
          <w:t xml:space="preserve">https://nashuproar.org/70730/opinion/opinion-dark-romance-darker-ramifications/</w:t>
        </w:r>
      </w:hyperlink>
      <w:r w:rsidDel="00000000" w:rsidR="00000000" w:rsidRPr="00000000">
        <w:rPr>
          <w:rtl w:val="0"/>
        </w:rPr>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 you like the omegaverse trope? : r/FanFiction - Reddit, 访问时间为 四月 13, 2026， </w:t>
      </w:r>
      <w:hyperlink r:id="rId17">
        <w:r w:rsidDel="00000000" w:rsidR="00000000" w:rsidRPr="00000000">
          <w:rPr>
            <w:rFonts w:ascii="Google Sans" w:cs="Google Sans" w:eastAsia="Google Sans" w:hAnsi="Google Sans"/>
            <w:color w:val="0000ee"/>
            <w:sz w:val="24"/>
            <w:szCs w:val="24"/>
            <w:u w:val="single"/>
            <w:rtl w:val="0"/>
          </w:rPr>
          <w:t xml:space="preserve">https://www.reddit.com/r/FanFiction/comments/zp8jkz/do_you_like_the_omegaverse_trope/</w:t>
        </w:r>
      </w:hyperlink>
      <w:r w:rsidDel="00000000" w:rsidR="00000000" w:rsidRPr="00000000">
        <w:rPr>
          <w:rtl w:val="0"/>
        </w:rPr>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Beyond likes: the persuasive potential of romantic parasocial relationships with influencers - Taylor &amp; Francis, 访问时间为 四月 13, 2026， </w:t>
      </w:r>
      <w:hyperlink r:id="rId18">
        <w:r w:rsidDel="00000000" w:rsidR="00000000" w:rsidRPr="00000000">
          <w:rPr>
            <w:rFonts w:ascii="Google Sans" w:cs="Google Sans" w:eastAsia="Google Sans" w:hAnsi="Google Sans"/>
            <w:color w:val="0000ee"/>
            <w:sz w:val="24"/>
            <w:szCs w:val="24"/>
            <w:u w:val="single"/>
            <w:rtl w:val="0"/>
          </w:rPr>
          <w:t xml:space="preserve">https://www.tandfonline.com/doi/full/10.1080/02650487.2024.2407737</w:t>
        </w:r>
      </w:hyperlink>
      <w:r w:rsidDel="00000000" w:rsidR="00000000" w:rsidRPr="00000000">
        <w:rPr>
          <w:rtl w:val="0"/>
        </w:rPr>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problem of power imbalance in romance novels. : r/RomanceBooks - Reddit, 访问时间为 四月 13, 2026， </w:t>
      </w:r>
      <w:hyperlink r:id="rId19">
        <w:r w:rsidDel="00000000" w:rsidR="00000000" w:rsidRPr="00000000">
          <w:rPr>
            <w:rFonts w:ascii="Google Sans" w:cs="Google Sans" w:eastAsia="Google Sans" w:hAnsi="Google Sans"/>
            <w:color w:val="0000ee"/>
            <w:sz w:val="24"/>
            <w:szCs w:val="24"/>
            <w:u w:val="single"/>
            <w:rtl w:val="0"/>
          </w:rPr>
          <w:t xml:space="preserve">https://www.reddit.com/r/RomanceBooks/comments/1czemls/the_problem_of_power_imbalance_in_romance_novels/</w:t>
        </w:r>
      </w:hyperlink>
      <w:r w:rsidDel="00000000" w:rsidR="00000000" w:rsidRPr="00000000">
        <w:rPr>
          <w:rtl w:val="0"/>
        </w:rPr>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Correlations Between Parasocial Tendencies and Self-Esteem Among Romance Readers - CSU ePress, 访问时间为 四月 13, 2026， </w:t>
      </w:r>
      <w:hyperlink r:id="rId20">
        <w:r w:rsidDel="00000000" w:rsidR="00000000" w:rsidRPr="00000000">
          <w:rPr>
            <w:rFonts w:ascii="Google Sans" w:cs="Google Sans" w:eastAsia="Google Sans" w:hAnsi="Google Sans"/>
            <w:color w:val="0000ee"/>
            <w:sz w:val="24"/>
            <w:szCs w:val="24"/>
            <w:u w:val="single"/>
            <w:rtl w:val="0"/>
          </w:rPr>
          <w:t xml:space="preserve">https://csuepress.columbusstate.edu/cgi/viewcontent.cgi?article=1748&amp;context=theses_dissertations</w:t>
        </w:r>
      </w:hyperlink>
      <w:r w:rsidDel="00000000" w:rsidR="00000000" w:rsidRPr="00000000">
        <w:rPr>
          <w:rtl w:val="0"/>
        </w:rPr>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DramaQueen StoryModels, 访问时间为 四月 13, 2026， </w:t>
      </w:r>
      <w:hyperlink r:id="rId21">
        <w:r w:rsidDel="00000000" w:rsidR="00000000" w:rsidRPr="00000000">
          <w:rPr>
            <w:rFonts w:ascii="Google Sans" w:cs="Google Sans" w:eastAsia="Google Sans" w:hAnsi="Google Sans"/>
            <w:color w:val="0000ee"/>
            <w:sz w:val="24"/>
            <w:szCs w:val="24"/>
            <w:u w:val="single"/>
            <w:rtl w:val="0"/>
          </w:rPr>
          <w:t xml:space="preserve">https://dramaqueen.info/wiki/story-models/</w:t>
        </w:r>
      </w:hyperlink>
      <w:r w:rsidDel="00000000" w:rsidR="00000000" w:rsidRPr="00000000">
        <w:rPr>
          <w:rtl w:val="0"/>
        </w:rPr>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[Discussion] If a "Typical Male Fantasy" is a hero rescuing damsels/maidens in various situations (dragons, forced marriage, etc), what do you think a "Typical Female Fantasy" that is equivalent to that? : r/fantasywriters - Reddit, 访问时间为 四月 13, 2026， </w:t>
      </w:r>
      <w:hyperlink r:id="rId22">
        <w:r w:rsidDel="00000000" w:rsidR="00000000" w:rsidRPr="00000000">
          <w:rPr>
            <w:rFonts w:ascii="Google Sans" w:cs="Google Sans" w:eastAsia="Google Sans" w:hAnsi="Google Sans"/>
            <w:color w:val="0000ee"/>
            <w:sz w:val="24"/>
            <w:szCs w:val="24"/>
            <w:u w:val="single"/>
            <w:rtl w:val="0"/>
          </w:rPr>
          <w:t xml:space="preserve">https://www.reddit.com/r/fantasywriters/comments/1fzhu25/discussion_if_a_typical_male_fantasy_is_a_hero/</w:t>
        </w:r>
      </w:hyperlink>
      <w:r w:rsidDel="00000000" w:rsidR="00000000" w:rsidRPr="00000000">
        <w:rPr>
          <w:rtl w:val="0"/>
        </w:rPr>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Unequal opportunities: the case of women and the media - UNESCO Digital Library, 访问时间为 四月 13, 2026， </w:t>
      </w:r>
      <w:hyperlink r:id="rId23">
        <w:r w:rsidDel="00000000" w:rsidR="00000000" w:rsidRPr="00000000">
          <w:rPr>
            <w:rFonts w:ascii="Google Sans" w:cs="Google Sans" w:eastAsia="Google Sans" w:hAnsi="Google Sans"/>
            <w:color w:val="0000ee"/>
            <w:sz w:val="24"/>
            <w:szCs w:val="24"/>
            <w:u w:val="single"/>
            <w:rtl w:val="0"/>
          </w:rPr>
          <w:t xml:space="preserve">https://unesdoc.unesco.org/ark:/48223/pf0000047681</w:t>
        </w:r>
      </w:hyperlink>
      <w:r w:rsidDel="00000000" w:rsidR="00000000" w:rsidRPr="00000000">
        <w:rPr>
          <w:rtl w:val="0"/>
        </w:rPr>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Am I the only one who is bored, or even irritated by, the vast majority of popular romance media in western culture? : r/LeftWingMaleAdvocates - Reddit, 访问时间为 四月 13, 2026， </w:t>
      </w:r>
      <w:hyperlink r:id="rId24">
        <w:r w:rsidDel="00000000" w:rsidR="00000000" w:rsidRPr="00000000">
          <w:rPr>
            <w:rFonts w:ascii="Google Sans" w:cs="Google Sans" w:eastAsia="Google Sans" w:hAnsi="Google Sans"/>
            <w:color w:val="0000ee"/>
            <w:sz w:val="24"/>
            <w:szCs w:val="24"/>
            <w:u w:val="single"/>
            <w:rtl w:val="0"/>
          </w:rPr>
          <w:t xml:space="preserve">https://www.reddit.com/r/LeftWingMaleAdvocates/comments/myoyyd/am_i_the_only_one_who_is_bored_or_even_irritated/</w:t>
        </w:r>
      </w:hyperlink>
      <w:r w:rsidDel="00000000" w:rsidR="00000000" w:rsidRPr="00000000">
        <w:rPr>
          <w:rtl w:val="0"/>
        </w:rPr>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 Differences Between Spouses: Sociodemographic Variation and Selection, 访问时间为 四月 13, 2026， </w:t>
      </w:r>
      <w:hyperlink r:id="rId25">
        <w:r w:rsidDel="00000000" w:rsidR="00000000" w:rsidRPr="00000000">
          <w:rPr>
            <w:rFonts w:ascii="Google Sans" w:cs="Google Sans" w:eastAsia="Google Sans" w:hAnsi="Google Sans"/>
            <w:color w:val="0000ee"/>
            <w:sz w:val="24"/>
            <w:szCs w:val="24"/>
            <w:u w:val="single"/>
            <w:rtl w:val="0"/>
          </w:rPr>
          <w:t xml:space="preserve">https://www.researchgate.net/publication/281161303_Age_Differences_Between_Spouses_Sociodemographic_Variation_and_Selection</w:t>
        </w:r>
      </w:hyperlink>
      <w:r w:rsidDel="00000000" w:rsidR="00000000" w:rsidRPr="00000000">
        <w:rPr>
          <w:rtl w:val="0"/>
        </w:rPr>
      </w:r>
    </w:p>
    <w:p w:rsidR="00000000" w:rsidDel="00000000" w:rsidP="00000000" w:rsidRDefault="00000000" w:rsidRPr="00000000" w14:paraId="000000C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Heroine versus Hero: the journey, 访问时间为 四月 13, 2026， </w:t>
      </w:r>
      <w:hyperlink r:id="rId26">
        <w:r w:rsidDel="00000000" w:rsidR="00000000" w:rsidRPr="00000000">
          <w:rPr>
            <w:rFonts w:ascii="Google Sans" w:cs="Google Sans" w:eastAsia="Google Sans" w:hAnsi="Google Sans"/>
            <w:color w:val="0000ee"/>
            <w:sz w:val="24"/>
            <w:szCs w:val="24"/>
            <w:u w:val="single"/>
            <w:rtl w:val="0"/>
          </w:rPr>
          <w:t xml:space="preserve">https://digital.sou.edu/digital/api/collection/p16085coll19/id/10729/download</w:t>
        </w:r>
      </w:hyperlink>
      <w:r w:rsidDel="00000000" w:rsidR="00000000" w:rsidRPr="00000000">
        <w:rPr>
          <w:rtl w:val="0"/>
        </w:rPr>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Parasocial Romantic Relationships, Romantic Beliefs, and Relationship Outcomes in USA Adolescents: Rehearsing Love or Setting Oneself Up to Fail? - Chapman University Digital Commons, 访问时间为 四月 13, 2026， </w:t>
      </w:r>
      <w:hyperlink r:id="rId27">
        <w:r w:rsidDel="00000000" w:rsidR="00000000" w:rsidRPr="00000000">
          <w:rPr>
            <w:rFonts w:ascii="Google Sans" w:cs="Google Sans" w:eastAsia="Google Sans" w:hAnsi="Google Sans"/>
            <w:color w:val="0000ee"/>
            <w:sz w:val="24"/>
            <w:szCs w:val="24"/>
            <w:u w:val="single"/>
            <w:rtl w:val="0"/>
          </w:rPr>
          <w:t xml:space="preserve">https://digitalcommons.chapman.edu/comm_articles/54/</w:t>
        </w:r>
      </w:hyperlink>
      <w:r w:rsidDel="00000000" w:rsidR="00000000" w:rsidRPr="00000000">
        <w:rPr>
          <w:rtl w:val="0"/>
        </w:rPr>
      </w:r>
    </w:p>
    <w:p w:rsidR="00000000" w:rsidDel="00000000" w:rsidP="00000000" w:rsidRDefault="00000000" w:rsidRPr="00000000" w14:paraId="000000C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boundary between real and fictional others in the medial prefrontal cortex is blurred in lonelier individuals - PubMed, 访问时间为 四月 13, 2026， </w:t>
      </w:r>
      <w:hyperlink r:id="rId28">
        <w:r w:rsidDel="00000000" w:rsidR="00000000" w:rsidRPr="00000000">
          <w:rPr>
            <w:rFonts w:ascii="Google Sans" w:cs="Google Sans" w:eastAsia="Google Sans" w:hAnsi="Google Sans"/>
            <w:color w:val="0000ee"/>
            <w:sz w:val="24"/>
            <w:szCs w:val="24"/>
            <w:u w:val="single"/>
            <w:rtl w:val="0"/>
          </w:rPr>
          <w:t xml:space="preserve">https://pubmed.ncbi.nlm.nih.gov/37401007/</w:t>
        </w:r>
      </w:hyperlink>
      <w:r w:rsidDel="00000000" w:rsidR="00000000" w:rsidRPr="00000000">
        <w:rPr>
          <w:rtl w:val="0"/>
        </w:rPr>
      </w:r>
    </w:p>
    <w:p w:rsidR="00000000" w:rsidDel="00000000" w:rsidP="00000000" w:rsidRDefault="00000000" w:rsidRPr="00000000" w14:paraId="000000C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story effect: identification as a key mediator of persuasion in climate change narratives, 访问时间为 四月 13, 2026， </w:t>
      </w:r>
      <w:hyperlink r:id="rId29">
        <w:r w:rsidDel="00000000" w:rsidR="00000000" w:rsidRPr="00000000">
          <w:rPr>
            <w:rFonts w:ascii="Google Sans" w:cs="Google Sans" w:eastAsia="Google Sans" w:hAnsi="Google Sans"/>
            <w:color w:val="0000ee"/>
            <w:sz w:val="24"/>
            <w:szCs w:val="24"/>
            <w:u w:val="single"/>
            <w:rtl w:val="0"/>
          </w:rPr>
          <w:t xml:space="preserve">https://www.frontiersin.org/journals/communication/articles/10.3389/fcomm.2026.1814277/full</w:t>
        </w:r>
      </w:hyperlink>
      <w:r w:rsidDel="00000000" w:rsidR="00000000" w:rsidRPr="00000000">
        <w:rPr>
          <w:rtl w:val="0"/>
        </w:rPr>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Heart-felt Narratives: Tracing Empathy and Narrative Style in Personal Stories with LLMs - arXiv, 访问时间为 四月 13, 2026， </w:t>
      </w:r>
      <w:hyperlink r:id="rId30">
        <w:r w:rsidDel="00000000" w:rsidR="00000000" w:rsidRPr="00000000">
          <w:rPr>
            <w:rFonts w:ascii="Google Sans" w:cs="Google Sans" w:eastAsia="Google Sans" w:hAnsi="Google Sans"/>
            <w:color w:val="0000ee"/>
            <w:sz w:val="24"/>
            <w:szCs w:val="24"/>
            <w:u w:val="single"/>
            <w:rtl w:val="0"/>
          </w:rPr>
          <w:t xml:space="preserve">https://arxiv.org/html/2405.17633v1</w:t>
        </w:r>
      </w:hyperlink>
      <w:r w:rsidDel="00000000" w:rsidR="00000000" w:rsidRPr="00000000">
        <w:rPr>
          <w:rtl w:val="0"/>
        </w:rPr>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Paranormal romance gives readers an escape beyond Halloween | GBH - WGBH, 访问时间为 四月 13, 2026， </w:t>
      </w:r>
      <w:hyperlink r:id="rId31">
        <w:r w:rsidDel="00000000" w:rsidR="00000000" w:rsidRPr="00000000">
          <w:rPr>
            <w:rFonts w:ascii="Google Sans" w:cs="Google Sans" w:eastAsia="Google Sans" w:hAnsi="Google Sans"/>
            <w:color w:val="0000ee"/>
            <w:sz w:val="24"/>
            <w:szCs w:val="24"/>
            <w:u w:val="single"/>
            <w:rtl w:val="0"/>
          </w:rPr>
          <w:t xml:space="preserve">https://www.wgbh.org/culture/books/2023-10-25/paranormal-romance-gives-readers-an-escape-beyond-halloween</w:t>
        </w:r>
      </w:hyperlink>
      <w:r w:rsidDel="00000000" w:rsidR="00000000" w:rsidRPr="00000000">
        <w:rPr>
          <w:rtl w:val="0"/>
        </w:rPr>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Make: The Hustle of Urban Nightlife 9780226305240 - DOKUMEN.PUB, 访问时间为 四月 13, 2026， </w:t>
      </w:r>
      <w:hyperlink r:id="rId32">
        <w:r w:rsidDel="00000000" w:rsidR="00000000" w:rsidRPr="00000000">
          <w:rPr>
            <w:rFonts w:ascii="Google Sans" w:cs="Google Sans" w:eastAsia="Google Sans" w:hAnsi="Google Sans"/>
            <w:color w:val="0000ee"/>
            <w:sz w:val="24"/>
            <w:szCs w:val="24"/>
            <w:u w:val="single"/>
            <w:rtl w:val="0"/>
          </w:rPr>
          <w:t xml:space="preserve">https://dokumen.pub/on-the-make-the-hustle-of-urban-nightlife-9780226305240.html</w:t>
        </w:r>
      </w:hyperlink>
      <w:r w:rsidDel="00000000" w:rsidR="00000000" w:rsidRPr="00000000">
        <w:rPr>
          <w:rtl w:val="0"/>
        </w:rPr>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243 - Protecting Your Children From The New Boyfriend - The, 访问时间为 四月 13, 2026， </w:t>
      </w:r>
      <w:hyperlink r:id="rId33">
        <w:r w:rsidDel="00000000" w:rsidR="00000000" w:rsidRPr="00000000">
          <w:rPr>
            <w:rFonts w:ascii="Google Sans" w:cs="Google Sans" w:eastAsia="Google Sans" w:hAnsi="Google Sans"/>
            <w:color w:val="0000ee"/>
            <w:sz w:val="24"/>
            <w:szCs w:val="24"/>
            <w:u w:val="single"/>
            <w:rtl w:val="0"/>
          </w:rPr>
          <w:t xml:space="preserve">https://www.iheart.com/podcast/269-the-divorced-dadvocate-div-68320081/episode/243-protecting-your-children-from-268108640/</w:t>
        </w:r>
      </w:hyperlink>
      <w:r w:rsidDel="00000000" w:rsidR="00000000" w:rsidRPr="00000000">
        <w:rPr>
          <w:rtl w:val="0"/>
        </w:rPr>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Fantasies of Representation: Methods of Feminist Literary Analysis - CUNY Academic Works, 访问时间为 四月 13, 2026， </w:t>
      </w:r>
      <w:hyperlink r:id="rId34">
        <w:r w:rsidDel="00000000" w:rsidR="00000000" w:rsidRPr="00000000">
          <w:rPr>
            <w:rFonts w:ascii="Google Sans" w:cs="Google Sans" w:eastAsia="Google Sans" w:hAnsi="Google Sans"/>
            <w:color w:val="0000ee"/>
            <w:sz w:val="24"/>
            <w:szCs w:val="24"/>
            <w:u w:val="single"/>
            <w:rtl w:val="0"/>
          </w:rPr>
          <w:t xml:space="preserve">https://academicworks.cuny.edu/cgi/viewcontent.cgi?article=5339&amp;context=gc_etds</w:t>
        </w:r>
      </w:hyperlink>
      <w:r w:rsidDel="00000000" w:rsidR="00000000" w:rsidRPr="00000000">
        <w:rPr>
          <w:rtl w:val="0"/>
        </w:rPr>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Situationally Selective Activation of Moral Disengagement Mechanisms in School Bullying: A Repeated Within-Subjects Experimental Study - PMC, 访问时间为 四月 13, 2026，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https://pmc.ncbi.nlm.nih.gov/articles/PMC7296082/</w:t>
        </w:r>
      </w:hyperlink>
      <w:r w:rsidDel="00000000" w:rsidR="00000000" w:rsidRPr="00000000">
        <w:rPr>
          <w:rtl w:val="0"/>
        </w:rPr>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Moral Disengagement Cues and Consequences for Victims in Entertainment Narratives: An Experimental Investigation: Media Psychology - Taylor &amp; Francis, 访问时间为 四月 13, 2026， </w:t>
      </w:r>
      <w:hyperlink r:id="rId36">
        <w:r w:rsidDel="00000000" w:rsidR="00000000" w:rsidRPr="00000000">
          <w:rPr>
            <w:rFonts w:ascii="Google Sans" w:cs="Google Sans" w:eastAsia="Google Sans" w:hAnsi="Google Sans"/>
            <w:color w:val="0000ee"/>
            <w:sz w:val="24"/>
            <w:szCs w:val="24"/>
            <w:u w:val="single"/>
            <w:rtl w:val="0"/>
          </w:rPr>
          <w:t xml:space="preserve">https://www.tandfonline.com/doi/abs/10.1080/15213269.2022.2034020</w:t>
        </w:r>
      </w:hyperlink>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Fiction vs. Reality: How Media Portrayal Shapes Public Understanding, 访问时间为 四月 13, 2026， </w:t>
      </w:r>
      <w:hyperlink r:id="rId37">
        <w:r w:rsidDel="00000000" w:rsidR="00000000" w:rsidRPr="00000000">
          <w:rPr>
            <w:rFonts w:ascii="Google Sans" w:cs="Google Sans" w:eastAsia="Google Sans" w:hAnsi="Google Sans"/>
            <w:color w:val="0000ee"/>
            <w:sz w:val="24"/>
            <w:szCs w:val="24"/>
            <w:u w:val="single"/>
            <w:rtl w:val="0"/>
          </w:rPr>
          <w:t xml:space="preserve">https://balancedmindofny.com/blog/fiction-vs-reality-how-media-portrayal-shapes-public-understanding/</w:t>
        </w:r>
      </w:hyperlink>
      <w:r w:rsidDel="00000000" w:rsidR="00000000" w:rsidRPr="00000000">
        <w:rPr>
          <w:rtl w:val="0"/>
        </w:rPr>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Therapist Boundary Crossings in the Digital Age: Psychologists' Practice Frequencies and Perceptions of Ethicality - CECT Resource Library |, 访问时间为 四月 13, 2026， </w:t>
      </w:r>
      <w:hyperlink r:id="rId38">
        <w:r w:rsidDel="00000000" w:rsidR="00000000" w:rsidRPr="00000000">
          <w:rPr>
            <w:rFonts w:ascii="Google Sans" w:cs="Google Sans" w:eastAsia="Google Sans" w:hAnsi="Google Sans"/>
            <w:color w:val="0000ee"/>
            <w:sz w:val="24"/>
            <w:szCs w:val="24"/>
            <w:u w:val="single"/>
            <w:rtl w:val="0"/>
          </w:rPr>
          <w:t xml:space="preserve">https://cectresourcelibrary.info/wp-content/uploads/2021/07/Wu-Sonne-2021-Therapist-boundary-crossings-in-the-digital-age.pdf</w:t>
        </w:r>
      </w:hyperlink>
      <w:r w:rsidDel="00000000" w:rsidR="00000000" w:rsidRPr="00000000">
        <w:rPr>
          <w:rtl w:val="0"/>
        </w:rPr>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Dark Romance: Expectations, Appeal, and Responsible Writing - Revision Division, 访问时间为 四月 13, 2026， </w:t>
      </w:r>
      <w:hyperlink r:id="rId39">
        <w:r w:rsidDel="00000000" w:rsidR="00000000" w:rsidRPr="00000000">
          <w:rPr>
            <w:rFonts w:ascii="Google Sans" w:cs="Google Sans" w:eastAsia="Google Sans" w:hAnsi="Google Sans"/>
            <w:color w:val="0000ee"/>
            <w:sz w:val="24"/>
            <w:szCs w:val="24"/>
            <w:u w:val="single"/>
            <w:rtl w:val="0"/>
          </w:rPr>
          <w:t xml:space="preserve">https://revisiondivision.com/tips/f/dark-romance-expectations-appeal-and-responsible-writing</w:t>
        </w:r>
      </w:hyperlink>
      <w:r w:rsidDel="00000000" w:rsidR="00000000" w:rsidRPr="00000000">
        <w:rPr>
          <w:rtl w:val="0"/>
        </w:rPr>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Sense of Agency Scale: A Measure of Consciously Perceived Control over One's Mind, Body, and the Immediate Environment - Frontiers, 访问时间为 四月 13, 2026， </w:t>
      </w:r>
      <w:hyperlink r:id="rId40">
        <w:r w:rsidDel="00000000" w:rsidR="00000000" w:rsidRPr="00000000">
          <w:rPr>
            <w:rFonts w:ascii="Google Sans" w:cs="Google Sans" w:eastAsia="Google Sans" w:hAnsi="Google Sans"/>
            <w:color w:val="0000ee"/>
            <w:sz w:val="24"/>
            <w:szCs w:val="24"/>
            <w:u w:val="single"/>
            <w:rtl w:val="0"/>
          </w:rPr>
          <w:t xml:space="preserve">https://www.frontiersin.org/journals/psychology/articles/10.3389/fpsyg.2017.01552/full</w:t>
        </w:r>
      </w:hyperlink>
      <w:r w:rsidDel="00000000" w:rsidR="00000000" w:rsidRPr="00000000">
        <w:rPr>
          <w:rtl w:val="0"/>
        </w:rPr>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 Cross or Not to Cross: Ethical Boundaries in Psychological Practice | Published in JANZSSA - Journal of the Australian and New Zealand Student Services Association, 访问时间为 四月 13, 2026， </w:t>
      </w:r>
      <w:hyperlink r:id="rId41">
        <w:r w:rsidDel="00000000" w:rsidR="00000000" w:rsidRPr="00000000">
          <w:rPr>
            <w:rFonts w:ascii="Google Sans" w:cs="Google Sans" w:eastAsia="Google Sans" w:hAnsi="Google Sans"/>
            <w:color w:val="0000ee"/>
            <w:sz w:val="24"/>
            <w:szCs w:val="24"/>
            <w:u w:val="single"/>
            <w:rtl w:val="0"/>
          </w:rPr>
          <w:t xml:space="preserve">https://janzssa.scholasticahq.com/article/1339-to-cross-or-not-to-cross-ethical-boundaries-in-psychological-practice</w:t>
        </w:r>
      </w:hyperlink>
      <w:r w:rsidDel="00000000" w:rsidR="00000000" w:rsidRPr="00000000">
        <w:rPr>
          <w:rtl w:val="0"/>
        </w:rPr>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important is a HEA? : r/DarkRomance - Reddit, 访问时间为 四月 13, 2026， </w:t>
      </w:r>
      <w:hyperlink r:id="rId42">
        <w:r w:rsidDel="00000000" w:rsidR="00000000" w:rsidRPr="00000000">
          <w:rPr>
            <w:rFonts w:ascii="Google Sans" w:cs="Google Sans" w:eastAsia="Google Sans" w:hAnsi="Google Sans"/>
            <w:color w:val="0000ee"/>
            <w:sz w:val="24"/>
            <w:szCs w:val="24"/>
            <w:u w:val="single"/>
            <w:rtl w:val="0"/>
          </w:rPr>
          <w:t xml:space="preserve">https://www.reddit.com/r/DarkRomance/comments/1cfiv1f/how_important_is_a_hea/</w:t>
        </w:r>
      </w:hyperlink>
      <w:r w:rsidDel="00000000" w:rsidR="00000000" w:rsidRPr="00000000">
        <w:rPr>
          <w:rtl w:val="0"/>
        </w:rPr>
      </w:r>
    </w:p>
    <w:p w:rsidR="00000000" w:rsidDel="00000000" w:rsidP="00000000" w:rsidRDefault="00000000" w:rsidRPr="00000000" w14:paraId="000000D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ANALYZING THE VALUE AND FUNCTION OF THE POPULAR ROMANCE GENRE - Digital Commons @ SPU - Seattle Pacific University, 访问时间为 四月 13, 2026， </w:t>
      </w:r>
      <w:hyperlink r:id="rId43">
        <w:r w:rsidDel="00000000" w:rsidR="00000000" w:rsidRPr="00000000">
          <w:rPr>
            <w:rFonts w:ascii="Google Sans" w:cs="Google Sans" w:eastAsia="Google Sans" w:hAnsi="Google Sans"/>
            <w:color w:val="0000ee"/>
            <w:sz w:val="24"/>
            <w:szCs w:val="24"/>
            <w:u w:val="single"/>
            <w:rtl w:val="0"/>
          </w:rPr>
          <w:t xml:space="preserve">https://digitalcommons.spu.edu/cgi/viewcontent.cgi?article=1246&amp;context=honorsprojects</w:t>
        </w:r>
      </w:hyperlink>
      <w:r w:rsidDel="00000000" w:rsidR="00000000" w:rsidRPr="00000000">
        <w:rPr>
          <w:rtl w:val="0"/>
        </w:rPr>
      </w:r>
    </w:p>
    <w:p w:rsidR="00000000" w:rsidDel="00000000" w:rsidP="00000000" w:rsidRDefault="00000000" w:rsidRPr="00000000" w14:paraId="000000D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MANUAL FOR CONSTRUCTING MORAL DISENGAGEMENT SCALES - Albert Bandura, 访问时间为 四月 13, 2026， </w:t>
      </w:r>
      <w:hyperlink r:id="rId44">
        <w:r w:rsidDel="00000000" w:rsidR="00000000" w:rsidRPr="00000000">
          <w:rPr>
            <w:rFonts w:ascii="Google Sans" w:cs="Google Sans" w:eastAsia="Google Sans" w:hAnsi="Google Sans"/>
            <w:color w:val="0000ee"/>
            <w:sz w:val="24"/>
            <w:szCs w:val="24"/>
            <w:u w:val="single"/>
            <w:rtl w:val="0"/>
          </w:rPr>
          <w:t xml:space="preserve">https://albertbandura.com/pdfs/MANUAL%20FOR%20CONSTRUCTING%20MORAL%20DISENGAGEMENT%20SCALES.pdf</w:t>
        </w:r>
      </w:hyperlink>
      <w:r w:rsidDel="00000000" w:rsidR="00000000" w:rsidRPr="00000000">
        <w:rPr>
          <w:rtl w:val="0"/>
        </w:rPr>
      </w:r>
    </w:p>
    <w:p w:rsidR="00000000" w:rsidDel="00000000" w:rsidP="00000000" w:rsidRDefault="00000000" w:rsidRPr="00000000" w14:paraId="000000D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Power Dynamics Can Put a Relationship at Risk | Psychology Today, 访问时间为 四月 13, 2026， </w:t>
      </w:r>
      <w:hyperlink r:id="rId45">
        <w:r w:rsidDel="00000000" w:rsidR="00000000" w:rsidRPr="00000000">
          <w:rPr>
            <w:rFonts w:ascii="Google Sans" w:cs="Google Sans" w:eastAsia="Google Sans" w:hAnsi="Google Sans"/>
            <w:color w:val="0000ee"/>
            <w:sz w:val="24"/>
            <w:szCs w:val="24"/>
            <w:u w:val="single"/>
            <w:rtl w:val="0"/>
          </w:rPr>
          <w:t xml:space="preserve">https://www.psychologytoday.com/us/blog/meet-catch-and-keep/202502/how-power-dynamics-can-put-a-relationship-at-risk</w:t>
        </w:r>
      </w:hyperlink>
      <w:r w:rsidDel="00000000" w:rsidR="00000000" w:rsidRPr="00000000">
        <w:rPr>
          <w:rtl w:val="0"/>
        </w:rPr>
      </w:r>
    </w:p>
    <w:p w:rsidR="00000000" w:rsidDel="00000000" w:rsidP="00000000" w:rsidRDefault="00000000" w:rsidRPr="00000000" w14:paraId="000000D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psychology research changes how we think about power in the bedroom - PsyPost, 访问时间为 四月 13, 2026， </w:t>
      </w:r>
      <w:hyperlink r:id="rId46">
        <w:r w:rsidDel="00000000" w:rsidR="00000000" w:rsidRPr="00000000">
          <w:rPr>
            <w:rFonts w:ascii="Google Sans" w:cs="Google Sans" w:eastAsia="Google Sans" w:hAnsi="Google Sans"/>
            <w:color w:val="0000ee"/>
            <w:sz w:val="24"/>
            <w:szCs w:val="24"/>
            <w:u w:val="single"/>
            <w:rtl w:val="0"/>
          </w:rPr>
          <w:t xml:space="preserve">https://www.psypost.org/new-psychology-research-changes-how-we-think-about-power-in-the-bedroom/</w:t>
        </w:r>
      </w:hyperlink>
      <w:r w:rsidDel="00000000" w:rsidR="00000000" w:rsidRPr="00000000">
        <w:rPr>
          <w:rtl w:val="0"/>
        </w:rPr>
      </w:r>
    </w:p>
    <w:p w:rsidR="00000000" w:rsidDel="00000000" w:rsidP="00000000" w:rsidRDefault="00000000" w:rsidRPr="00000000" w14:paraId="000000E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Character Constellations as Social and Aesthetic Systems - Open Book Publishers, 访问时间为 四月 13, 2026， </w:t>
      </w:r>
      <w:hyperlink r:id="rId47">
        <w:r w:rsidDel="00000000" w:rsidR="00000000" w:rsidRPr="00000000">
          <w:rPr>
            <w:rFonts w:ascii="Google Sans" w:cs="Google Sans" w:eastAsia="Google Sans" w:hAnsi="Google Sans"/>
            <w:color w:val="0000ee"/>
            <w:sz w:val="24"/>
            <w:szCs w:val="24"/>
            <w:u w:val="single"/>
            <w:rtl w:val="0"/>
          </w:rPr>
          <w:t xml:space="preserve">https://books.openbookpublishers.com/10.11647/obp.0283/ch10.xhtml</w:t>
        </w:r>
      </w:hyperlink>
      <w:r w:rsidDel="00000000" w:rsidR="00000000" w:rsidRPr="00000000">
        <w:rPr>
          <w:rtl w:val="0"/>
        </w:rPr>
      </w:r>
    </w:p>
    <w:p w:rsidR="00000000" w:rsidDel="00000000" w:rsidP="00000000" w:rsidRDefault="00000000" w:rsidRPr="00000000" w14:paraId="000000E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Language, Power, and Gender in Transnational Education: A Feminist Critical Discourse Analysis of Women's Representation in “We Need New, 访问时间为 四月 13, 2026， </w:t>
      </w:r>
      <w:hyperlink r:id="rId48">
        <w:r w:rsidDel="00000000" w:rsidR="00000000" w:rsidRPr="00000000">
          <w:rPr>
            <w:rFonts w:ascii="Google Sans" w:cs="Google Sans" w:eastAsia="Google Sans" w:hAnsi="Google Sans"/>
            <w:color w:val="0000ee"/>
            <w:sz w:val="24"/>
            <w:szCs w:val="24"/>
            <w:u w:val="single"/>
            <w:rtl w:val="0"/>
          </w:rPr>
          <w:t xml:space="preserve">https://www.ojed.org/jis/article/download/9041/3741</w:t>
        </w:r>
      </w:hyperlink>
      <w:r w:rsidDel="00000000" w:rsidR="00000000" w:rsidRPr="00000000">
        <w:rPr>
          <w:rtl w:val="0"/>
        </w:rPr>
      </w:r>
    </w:p>
    <w:p w:rsidR="00000000" w:rsidDel="00000000" w:rsidP="00000000" w:rsidRDefault="00000000" w:rsidRPr="00000000" w14:paraId="000000E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HOSPITALITY, MULTICULTURALISM AND NARRATIVE AGENCY IN ABDULRAZAK GURNAH'S BY THE SEA, THE LAST GIFT AND GRAVEL HEART, 访问时间为 四月 13, 2026， </w:t>
      </w:r>
      <w:hyperlink r:id="rId49">
        <w:r w:rsidDel="00000000" w:rsidR="00000000" w:rsidRPr="00000000">
          <w:rPr>
            <w:rFonts w:ascii="Google Sans" w:cs="Google Sans" w:eastAsia="Google Sans" w:hAnsi="Google Sans"/>
            <w:color w:val="0000ee"/>
            <w:sz w:val="24"/>
            <w:szCs w:val="24"/>
            <w:u w:val="single"/>
            <w:rtl w:val="0"/>
          </w:rPr>
          <w:t xml:space="preserve">https://open.metu.edu.tr/bitstream/handle/11511/93111/Laya%20Soleymanzadeh.pdf</w:t>
        </w:r>
      </w:hyperlink>
      <w:r w:rsidDel="00000000" w:rsidR="00000000" w:rsidRPr="00000000">
        <w:rPr>
          <w:rtl w:val="0"/>
        </w:rPr>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Negotiating Power Dynamics in Romance Novels - Ficsation, 访问时间为 四月 13, 2026， </w:t>
      </w:r>
      <w:hyperlink r:id="rId50">
        <w:r w:rsidDel="00000000" w:rsidR="00000000" w:rsidRPr="00000000">
          <w:rPr>
            <w:rFonts w:ascii="Google Sans" w:cs="Google Sans" w:eastAsia="Google Sans" w:hAnsi="Google Sans"/>
            <w:color w:val="0000ee"/>
            <w:sz w:val="24"/>
            <w:szCs w:val="24"/>
            <w:u w:val="single"/>
            <w:rtl w:val="0"/>
          </w:rPr>
          <w:t xml:space="preserve">https://www.cherrypickett.com/2021/09/21/negotiating-power-dynamics-in-romance-novels/</w:t>
        </w:r>
      </w:hyperlink>
      <w:r w:rsidDel="00000000" w:rsidR="00000000" w:rsidRPr="00000000">
        <w:rPr>
          <w:rtl w:val="0"/>
        </w:rPr>
      </w:r>
    </w:p>
    <w:p w:rsidR="00000000" w:rsidDel="00000000" w:rsidP="00000000" w:rsidRDefault="00000000" w:rsidRPr="00000000" w14:paraId="000000E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People are starting to realize the problem in the dark romance community. - Reddit, 访问时间为 四月 13, 2026， </w:t>
      </w:r>
      <w:hyperlink r:id="rId51">
        <w:r w:rsidDel="00000000" w:rsidR="00000000" w:rsidRPr="00000000">
          <w:rPr>
            <w:rFonts w:ascii="Google Sans" w:cs="Google Sans" w:eastAsia="Google Sans" w:hAnsi="Google Sans"/>
            <w:color w:val="0000ee"/>
            <w:sz w:val="24"/>
            <w:szCs w:val="24"/>
            <w:u w:val="single"/>
            <w:rtl w:val="0"/>
          </w:rPr>
          <w:t xml:space="preserve">https://www.reddit.com/r/RomanceBooks/comments/1grbtdc/people_are_starting_to_realize_the_problem_in_the/</w:t>
        </w:r>
      </w:hyperlink>
      <w:r w:rsidDel="00000000" w:rsidR="00000000" w:rsidRPr="00000000">
        <w:rPr>
          <w:rtl w:val="0"/>
        </w:rPr>
      </w:r>
    </w:p>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Sense of Agency Scale: A Measure of Consciously Perceived Control over One's Mind, Body, and the Immediate Environment - PMC, 访问时间为 四月 13, 2026，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https://pmc.ncbi.nlm.nih.gov/articles/PMC5600914/</w:t>
        </w:r>
      </w:hyperlink>
      <w:r w:rsidDel="00000000" w:rsidR="00000000" w:rsidRPr="00000000">
        <w:rPr>
          <w:rtl w:val="0"/>
        </w:rPr>
      </w:r>
    </w:p>
    <w:p w:rsidR="00000000" w:rsidDel="00000000" w:rsidP="00000000" w:rsidRDefault="00000000" w:rsidRPr="00000000" w14:paraId="000000E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Do Characters Do? The Embodied Agency of Fictional Characters | Journal of Computational Literary Studies, 访问时间为 四月 13, 2026， </w:t>
      </w:r>
      <w:hyperlink r:id="rId53">
        <w:r w:rsidDel="00000000" w:rsidR="00000000" w:rsidRPr="00000000">
          <w:rPr>
            <w:rFonts w:ascii="Google Sans" w:cs="Google Sans" w:eastAsia="Google Sans" w:hAnsi="Google Sans"/>
            <w:color w:val="0000ee"/>
            <w:sz w:val="24"/>
            <w:szCs w:val="24"/>
            <w:u w:val="single"/>
            <w:rtl w:val="0"/>
          </w:rPr>
          <w:t xml:space="preserve">https://jcls.io/article/id/3589/</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6"/>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3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46"/>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rontiersin.org/journals/psychology/articles/10.3389/fpsyg.2017.01552/full" TargetMode="External"/><Relationship Id="rId42" Type="http://schemas.openxmlformats.org/officeDocument/2006/relationships/hyperlink" Target="https://www.reddit.com/r/DarkRomance/comments/1cfiv1f/how_important_is_a_hea/" TargetMode="External"/><Relationship Id="rId41" Type="http://schemas.openxmlformats.org/officeDocument/2006/relationships/hyperlink" Target="https://janzssa.scholasticahq.com/article/1339-to-cross-or-not-to-cross-ethical-boundaries-in-psychological-practice" TargetMode="External"/><Relationship Id="rId44" Type="http://schemas.openxmlformats.org/officeDocument/2006/relationships/hyperlink" Target="https://albertbandura.com/pdfs/MANUAL%20FOR%20CONSTRUCTING%20MORAL%20DISENGAGEMENT%20SCALES.pdf" TargetMode="External"/><Relationship Id="rId43" Type="http://schemas.openxmlformats.org/officeDocument/2006/relationships/hyperlink" Target="https://digitalcommons.spu.edu/cgi/viewcontent.cgi?article=1246&amp;context=honorsprojects" TargetMode="External"/><Relationship Id="rId46" Type="http://schemas.openxmlformats.org/officeDocument/2006/relationships/hyperlink" Target="https://www.psypost.org/new-psychology-research-changes-how-we-think-about-power-in-the-bedroom/" TargetMode="External"/><Relationship Id="rId45" Type="http://schemas.openxmlformats.org/officeDocument/2006/relationships/hyperlink" Target="https://www.psychologytoday.com/us/blog/meet-catch-and-keep/202502/how-power-dynamics-can-put-a-relationship-at-ris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11219016/" TargetMode="External"/><Relationship Id="rId48" Type="http://schemas.openxmlformats.org/officeDocument/2006/relationships/hyperlink" Target="https://www.ojed.org/jis/article/download/9041/3741" TargetMode="External"/><Relationship Id="rId47" Type="http://schemas.openxmlformats.org/officeDocument/2006/relationships/hyperlink" Target="https://books.openbookpublishers.com/10.11647/obp.0283/ch10.xhtml" TargetMode="External"/><Relationship Id="rId49" Type="http://schemas.openxmlformats.org/officeDocument/2006/relationships/hyperlink" Target="https://open.metu.edu.tr/bitstream/handle/11511/93111/Laya%20Soleymanzadeh.pdf" TargetMode="External"/><Relationship Id="rId5" Type="http://schemas.openxmlformats.org/officeDocument/2006/relationships/styles" Target="styles.xml"/><Relationship Id="rId6" Type="http://schemas.openxmlformats.org/officeDocument/2006/relationships/hyperlink" Target="https://sciety.org/articles/activity/10.31234/osf.io/f6wbn_v1?utm_source=sciety_labs_article_page" TargetMode="External"/><Relationship Id="rId7" Type="http://schemas.openxmlformats.org/officeDocument/2006/relationships/hyperlink" Target="https://www.researchgate.net/publication/264824523_The_role_of_moral_disengagement_in_the_enjoyment_of_real_and_fictional_characters" TargetMode="External"/><Relationship Id="rId8" Type="http://schemas.openxmlformats.org/officeDocument/2006/relationships/hyperlink" Target="https://www.yorku.ca/mar/van%20Monsjou%20&amp;%20Mar%202019_PACA_Interest%20and%20investment%20in%20fictional%20relationships_w%20Corr.pdf" TargetMode="External"/><Relationship Id="rId31" Type="http://schemas.openxmlformats.org/officeDocument/2006/relationships/hyperlink" Target="https://www.wgbh.org/culture/books/2023-10-25/paranormal-romance-gives-readers-an-escape-beyond-halloween" TargetMode="External"/><Relationship Id="rId30" Type="http://schemas.openxmlformats.org/officeDocument/2006/relationships/hyperlink" Target="https://arxiv.org/html/2405.17633v1" TargetMode="External"/><Relationship Id="rId33" Type="http://schemas.openxmlformats.org/officeDocument/2006/relationships/hyperlink" Target="https://www.iheart.com/podcast/269-the-divorced-dadvocate-div-68320081/episode/243-protecting-your-children-from-268108640/" TargetMode="External"/><Relationship Id="rId32" Type="http://schemas.openxmlformats.org/officeDocument/2006/relationships/hyperlink" Target="https://dokumen.pub/on-the-make-the-hustle-of-urban-nightlife-9780226305240.html" TargetMode="External"/><Relationship Id="rId35" Type="http://schemas.openxmlformats.org/officeDocument/2006/relationships/hyperlink" Target="https://pmc.ncbi.nlm.nih.gov/articles/PMC7296082/" TargetMode="External"/><Relationship Id="rId34" Type="http://schemas.openxmlformats.org/officeDocument/2006/relationships/hyperlink" Target="https://academicworks.cuny.edu/cgi/viewcontent.cgi?article=5339&amp;context=gc_etds" TargetMode="External"/><Relationship Id="rId37" Type="http://schemas.openxmlformats.org/officeDocument/2006/relationships/hyperlink" Target="https://balancedmindofny.com/blog/fiction-vs-reality-how-media-portrayal-shapes-public-understanding/" TargetMode="External"/><Relationship Id="rId36" Type="http://schemas.openxmlformats.org/officeDocument/2006/relationships/hyperlink" Target="https://www.tandfonline.com/doi/abs/10.1080/15213269.2022.2034020" TargetMode="External"/><Relationship Id="rId39" Type="http://schemas.openxmlformats.org/officeDocument/2006/relationships/hyperlink" Target="https://revisiondivision.com/tips/f/dark-romance-expectations-appeal-and-responsible-writing" TargetMode="External"/><Relationship Id="rId38" Type="http://schemas.openxmlformats.org/officeDocument/2006/relationships/hyperlink" Target="https://cectresourcelibrary.info/wp-content/uploads/2021/07/Wu-Sonne-2021-Therapist-boundary-crossings-in-the-digital-age.pdf" TargetMode="External"/><Relationship Id="rId20" Type="http://schemas.openxmlformats.org/officeDocument/2006/relationships/hyperlink" Target="https://csuepress.columbusstate.edu/cgi/viewcontent.cgi?article=1748&amp;context=theses_dissertations" TargetMode="External"/><Relationship Id="rId22" Type="http://schemas.openxmlformats.org/officeDocument/2006/relationships/hyperlink" Target="https://www.reddit.com/r/fantasywriters/comments/1fzhu25/discussion_if_a_typical_male_fantasy_is_a_hero/" TargetMode="External"/><Relationship Id="rId21" Type="http://schemas.openxmlformats.org/officeDocument/2006/relationships/hyperlink" Target="https://dramaqueen.info/wiki/story-models/" TargetMode="External"/><Relationship Id="rId24" Type="http://schemas.openxmlformats.org/officeDocument/2006/relationships/hyperlink" Target="https://www.reddit.com/r/LeftWingMaleAdvocates/comments/myoyyd/am_i_the_only_one_who_is_bored_or_even_irritated/" TargetMode="External"/><Relationship Id="rId23" Type="http://schemas.openxmlformats.org/officeDocument/2006/relationships/hyperlink" Target="https://unesdoc.unesco.org/ark:/48223/pf0000047681" TargetMode="External"/><Relationship Id="rId26" Type="http://schemas.openxmlformats.org/officeDocument/2006/relationships/hyperlink" Target="https://digital.sou.edu/digital/api/collection/p16085coll19/id/10729/download" TargetMode="External"/><Relationship Id="rId25" Type="http://schemas.openxmlformats.org/officeDocument/2006/relationships/hyperlink" Target="https://www.researchgate.net/publication/281161303_Age_Differences_Between_Spouses_Sociodemographic_Variation_and_Selection" TargetMode="External"/><Relationship Id="rId28" Type="http://schemas.openxmlformats.org/officeDocument/2006/relationships/hyperlink" Target="https://pubmed.ncbi.nlm.nih.gov/37401007/" TargetMode="External"/><Relationship Id="rId27" Type="http://schemas.openxmlformats.org/officeDocument/2006/relationships/hyperlink" Target="https://digitalcommons.chapman.edu/comm_articles/54/" TargetMode="External"/><Relationship Id="rId29" Type="http://schemas.openxmlformats.org/officeDocument/2006/relationships/hyperlink" Target="https://www.frontiersin.org/journals/communication/articles/10.3389/fcomm.2026.1814277/full" TargetMode="External"/><Relationship Id="rId51" Type="http://schemas.openxmlformats.org/officeDocument/2006/relationships/hyperlink" Target="https://www.reddit.com/r/RomanceBooks/comments/1grbtdc/people_are_starting_to_realize_the_problem_in_the/" TargetMode="External"/><Relationship Id="rId50" Type="http://schemas.openxmlformats.org/officeDocument/2006/relationships/hyperlink" Target="https://www.cherrypickett.com/2021/09/21/negotiating-power-dynamics-in-romance-novels/" TargetMode="External"/><Relationship Id="rId53" Type="http://schemas.openxmlformats.org/officeDocument/2006/relationships/hyperlink" Target="https://jcls.io/article/id/3589/" TargetMode="External"/><Relationship Id="rId52" Type="http://schemas.openxmlformats.org/officeDocument/2006/relationships/hyperlink" Target="https://pmc.ncbi.nlm.nih.gov/articles/PMC5600914/" TargetMode="External"/><Relationship Id="rId11" Type="http://schemas.openxmlformats.org/officeDocument/2006/relationships/hyperlink" Target="https://www.reddit.com/r/AskSocialScience/comments/oyylp7/what_are_the_sociocultural_interpretations_of/" TargetMode="External"/><Relationship Id="rId10" Type="http://schemas.openxmlformats.org/officeDocument/2006/relationships/hyperlink" Target="https://thepowermoves.com/evolutionary-psychology-an-introduction-summary-review/" TargetMode="External"/><Relationship Id="rId13" Type="http://schemas.openxmlformats.org/officeDocument/2006/relationships/hyperlink" Target="https://estelafigueiredo.medium.com/the-allure-of-dark-romance-obsession-as-a-literary-device-and-coping-mechanism-3807261e51d2" TargetMode="External"/><Relationship Id="rId12" Type="http://schemas.openxmlformats.org/officeDocument/2006/relationships/hyperlink" Target="https://pdxscholar.library.pdx.edu/cgi/viewcontent.cgi?article=1083&amp;context=eng_bookpubpaper" TargetMode="External"/><Relationship Id="rId15" Type="http://schemas.openxmlformats.org/officeDocument/2006/relationships/hyperlink" Target="https://pmc.ncbi.nlm.nih.gov/articles/PMC10225679/" TargetMode="External"/><Relationship Id="rId14" Type="http://schemas.openxmlformats.org/officeDocument/2006/relationships/hyperlink" Target="https://www.lemon8-app.com/@leannbelle/7395642489757073925?region=us" TargetMode="External"/><Relationship Id="rId17" Type="http://schemas.openxmlformats.org/officeDocument/2006/relationships/hyperlink" Target="https://www.reddit.com/r/FanFiction/comments/zp8jkz/do_you_like_the_omegaverse_trope/" TargetMode="External"/><Relationship Id="rId16" Type="http://schemas.openxmlformats.org/officeDocument/2006/relationships/hyperlink" Target="https://nashuproar.org/70730/opinion/opinion-dark-romance-darker-ramifications/" TargetMode="External"/><Relationship Id="rId19" Type="http://schemas.openxmlformats.org/officeDocument/2006/relationships/hyperlink" Target="https://www.reddit.com/r/RomanceBooks/comments/1czemls/the_problem_of_power_imbalance_in_romance_novels/" TargetMode="External"/><Relationship Id="rId18" Type="http://schemas.openxmlformats.org/officeDocument/2006/relationships/hyperlink" Target="https://www.tandfonline.com/doi/full/10.1080/02650487.2024.240773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